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2E1E" w:rsidRDefault="001A1495">
      <w:pPr>
        <w:spacing w:after="0" w:line="240" w:lineRule="auto"/>
      </w:pPr>
      <w:bookmarkStart w:id="0" w:name="_GoBack"/>
      <w:bookmarkEnd w:id="0"/>
      <w:r>
        <w:rPr>
          <w:noProof/>
          <w:lang w:val="en-US" w:eastAsia="en-US"/>
        </w:rPr>
        <mc:AlternateContent>
          <mc:Choice Requires="wps">
            <w:drawing>
              <wp:anchor distT="0" distB="0" distL="0" distR="114300" simplePos="0" relativeHeight="251657728" behindDoc="0" locked="0" layoutInCell="1" allowOverlap="1">
                <wp:simplePos x="0" y="0"/>
                <wp:positionH relativeFrom="margin">
                  <wp:posOffset>-203835</wp:posOffset>
                </wp:positionH>
                <wp:positionV relativeFrom="paragraph">
                  <wp:posOffset>-403225</wp:posOffset>
                </wp:positionV>
                <wp:extent cx="6612255" cy="4272280"/>
                <wp:effectExtent l="0" t="3175" r="5080" b="444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4272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56" w:type="dxa"/>
                              <w:tblInd w:w="108" w:type="dxa"/>
                              <w:tblLayout w:type="fixed"/>
                              <w:tblLook w:val="0000" w:firstRow="0" w:lastRow="0" w:firstColumn="0" w:lastColumn="0" w:noHBand="0" w:noVBand="0"/>
                            </w:tblPr>
                            <w:tblGrid>
                              <w:gridCol w:w="314"/>
                              <w:gridCol w:w="1185"/>
                              <w:gridCol w:w="7602"/>
                              <w:gridCol w:w="32"/>
                              <w:gridCol w:w="523"/>
                            </w:tblGrid>
                            <w:tr w:rsidR="00886CCC" w:rsidTr="00173EF6">
                              <w:trPr>
                                <w:trHeight w:val="1301"/>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auto"/>
                                </w:tcPr>
                                <w:p w:rsidR="00886CCC" w:rsidRDefault="00886CCC">
                                  <w:pPr>
                                    <w:spacing w:after="120"/>
                                    <w:jc w:val="center"/>
                                    <w:rPr>
                                      <w:b/>
                                      <w:sz w:val="28"/>
                                      <w:szCs w:val="36"/>
                                    </w:rPr>
                                  </w:pPr>
                                  <w:r>
                                    <w:rPr>
                                      <w:b/>
                                      <w:sz w:val="28"/>
                                      <w:szCs w:val="36"/>
                                    </w:rPr>
                                    <w:t>HUB Vancouver/UBC Committee Meeting Minutes</w:t>
                                  </w:r>
                                </w:p>
                                <w:p w:rsidR="00886CCC" w:rsidRDefault="00886CCC">
                                  <w:pPr>
                                    <w:spacing w:after="120"/>
                                    <w:jc w:val="center"/>
                                    <w:rPr>
                                      <w:b/>
                                    </w:rPr>
                                  </w:pPr>
                                  <w:r>
                                    <w:rPr>
                                      <w:b/>
                                      <w:sz w:val="28"/>
                                      <w:szCs w:val="36"/>
                                    </w:rPr>
                                    <w:t>June 26th, 2013</w:t>
                                  </w:r>
                                </w:p>
                              </w:tc>
                            </w:tr>
                            <w:tr w:rsidR="00886CCC" w:rsidTr="00173EF6">
                              <w:trPr>
                                <w:trHeight w:val="572"/>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886CCC" w:rsidRDefault="00886CCC">
                                  <w:pPr>
                                    <w:spacing w:after="0" w:line="240" w:lineRule="auto"/>
                                    <w:rPr>
                                      <w:b/>
                                    </w:rPr>
                                  </w:pPr>
                                  <w:r>
                                    <w:rPr>
                                      <w:b/>
                                    </w:rPr>
                                    <w:t>Location</w:t>
                                  </w:r>
                                  <w:r>
                                    <w:t>:  HUB Office</w:t>
                                  </w:r>
                                </w:p>
                                <w:p w:rsidR="00886CCC" w:rsidRDefault="00886CCC">
                                  <w:pPr>
                                    <w:spacing w:after="0" w:line="240" w:lineRule="auto"/>
                                    <w:rPr>
                                      <w:b/>
                                    </w:rPr>
                                  </w:pPr>
                                  <w:r>
                                    <w:rPr>
                                      <w:b/>
                                    </w:rPr>
                                    <w:t xml:space="preserve">                  </w:t>
                                  </w:r>
                                  <w:r>
                                    <w:t>1-828 W 8</w:t>
                                  </w:r>
                                  <w:r>
                                    <w:rPr>
                                      <w:vertAlign w:val="superscript"/>
                                    </w:rPr>
                                    <w:t>th</w:t>
                                  </w:r>
                                  <w:r>
                                    <w:t>, Vancouver</w:t>
                                  </w:r>
                                </w:p>
                              </w:tc>
                            </w:tr>
                            <w:tr w:rsidR="00886CCC" w:rsidTr="00173EF6">
                              <w:trPr>
                                <w:trHeight w:val="677"/>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pacing w:after="0" w:line="240" w:lineRule="auto"/>
                                    <w:rPr>
                                      <w:b/>
                                    </w:rPr>
                                  </w:pPr>
                                  <w:r>
                                    <w:rPr>
                                      <w:b/>
                                    </w:rPr>
                                    <w:t>Attendees:  Pam, Christine (AMS Bike Co-op), Alex, Colin, Heather</w:t>
                                  </w:r>
                                  <w:r w:rsidR="00BB37BA">
                                    <w:rPr>
                                      <w:b/>
                                    </w:rPr>
                                    <w:t>, Leslie (minutes), Denver, Sony</w:t>
                                  </w:r>
                                  <w:r>
                                    <w:rPr>
                                      <w:b/>
                                    </w:rPr>
                                    <w:t>a, Lisa, Martin</w:t>
                                  </w:r>
                                </w:p>
                              </w:tc>
                            </w:tr>
                            <w:tr w:rsidR="00886CCC" w:rsidTr="00173EF6">
                              <w:trPr>
                                <w:trHeight w:val="714"/>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pacing w:after="0"/>
                                    <w:ind w:left="1440" w:hanging="1440"/>
                                  </w:pPr>
                                  <w:r>
                                    <w:rPr>
                                      <w:b/>
                                    </w:rPr>
                                    <w:t>Key Action Items</w:t>
                                  </w:r>
                                </w:p>
                              </w:tc>
                            </w:tr>
                            <w:tr w:rsidR="00886CCC" w:rsidTr="00173EF6">
                              <w:trPr>
                                <w:trHeight w:val="1740"/>
                              </w:trPr>
                              <w:tc>
                                <w:tcPr>
                                  <w:tcW w:w="314" w:type="dxa"/>
                                  <w:tcBorders>
                                    <w:top w:val="single" w:sz="4" w:space="0" w:color="000000"/>
                                    <w:left w:val="single" w:sz="4" w:space="0" w:color="000000"/>
                                    <w:bottom w:val="single" w:sz="4" w:space="0" w:color="000000"/>
                                  </w:tcBorders>
                                  <w:shd w:val="clear" w:color="auto" w:fill="auto"/>
                                  <w:vAlign w:val="center"/>
                                </w:tcPr>
                                <w:p w:rsidR="00886CCC" w:rsidRDefault="00886CCC">
                                  <w:pPr>
                                    <w:spacing w:after="0"/>
                                    <w:ind w:left="1440" w:hanging="1440"/>
                                  </w:pPr>
                                  <w:r>
                                    <w:t>1</w:t>
                                  </w:r>
                                </w:p>
                              </w:tc>
                              <w:tc>
                                <w:tcPr>
                                  <w:tcW w:w="1184" w:type="dxa"/>
                                  <w:tcBorders>
                                    <w:top w:val="single" w:sz="4" w:space="0" w:color="000000"/>
                                    <w:left w:val="single" w:sz="4" w:space="0" w:color="000000"/>
                                    <w:bottom w:val="single" w:sz="4" w:space="0" w:color="000000"/>
                                  </w:tcBorders>
                                  <w:shd w:val="clear" w:color="auto" w:fill="auto"/>
                                  <w:vAlign w:val="center"/>
                                </w:tcPr>
                                <w:p w:rsidR="00886CCC" w:rsidRPr="002D6B3A" w:rsidRDefault="00173EF6">
                                  <w:pPr>
                                    <w:spacing w:after="0"/>
                                  </w:pPr>
                                  <w:r>
                                    <w:t>All of us!</w:t>
                                  </w:r>
                                </w:p>
                              </w:tc>
                              <w:tc>
                                <w:tcPr>
                                  <w:tcW w:w="7634" w:type="dxa"/>
                                  <w:gridSpan w:val="2"/>
                                  <w:tcBorders>
                                    <w:top w:val="single" w:sz="4" w:space="0" w:color="000000"/>
                                    <w:left w:val="single" w:sz="4" w:space="0" w:color="000000"/>
                                    <w:bottom w:val="single" w:sz="4" w:space="0" w:color="000000"/>
                                  </w:tcBorders>
                                  <w:shd w:val="clear" w:color="auto" w:fill="auto"/>
                                </w:tcPr>
                                <w:p w:rsidR="00886CCC" w:rsidRPr="00A42BE4" w:rsidRDefault="00173EF6">
                                  <w:pPr>
                                    <w:spacing w:after="0"/>
                                  </w:pPr>
                                  <w:r>
                                    <w:t xml:space="preserve">Write Council to show support for their efforts to make Point Grey Cornwall (PGC) a safe router for everyone, including cyclists. Email </w:t>
                                  </w:r>
                                  <w:hyperlink r:id="rId8" w:history="1">
                                    <w:r w:rsidRPr="001D5DF6">
                                      <w:rPr>
                                        <w:rFonts w:eastAsia="Times New Roman" w:cs="Arial"/>
                                        <w:color w:val="1B4CB5"/>
                                        <w:szCs w:val="26"/>
                                        <w:u w:val="single" w:color="1B4CB5"/>
                                        <w:lang w:val="en-US" w:eastAsia="en-US"/>
                                      </w:rPr>
                                      <w:t>mayorandcouncil@vancouver.ca</w:t>
                                    </w:r>
                                  </w:hyperlink>
                                  <w:r>
                                    <w:rPr>
                                      <w:rFonts w:eastAsia="Times New Roman" w:cs="Arial"/>
                                      <w:szCs w:val="26"/>
                                      <w:lang w:val="en-US" w:eastAsia="en-US"/>
                                    </w:rPr>
                                    <w:t xml:space="preserve"> and cc </w:t>
                                  </w:r>
                                  <w:r w:rsidRPr="001D5DF6">
                                    <w:rPr>
                                      <w:rFonts w:eastAsia="Times New Roman" w:cs="Arial"/>
                                      <w:szCs w:val="26"/>
                                      <w:lang w:val="en-US" w:eastAsia="en-US"/>
                                    </w:rPr>
                                    <w:t xml:space="preserve"> </w:t>
                                  </w:r>
                                  <w:hyperlink r:id="rId9" w:history="1">
                                    <w:r w:rsidRPr="001D5DF6">
                                      <w:rPr>
                                        <w:rFonts w:eastAsia="Times New Roman" w:cs="Arial"/>
                                        <w:color w:val="1B4CB5"/>
                                        <w:szCs w:val="26"/>
                                        <w:u w:val="single" w:color="1B4CB5"/>
                                        <w:lang w:val="en-US" w:eastAsia="en-US"/>
                                      </w:rPr>
                                      <w:t xml:space="preserve">improvements@bikehub.ca </w:t>
                                    </w:r>
                                  </w:hyperlink>
                                  <w:r>
                                    <w:rPr>
                                      <w:rFonts w:eastAsia="Times New Roman" w:cs="Arial"/>
                                      <w:szCs w:val="26"/>
                                      <w:lang w:val="en-US" w:eastAsia="en-US"/>
                                    </w:rPr>
                                    <w:t xml:space="preserve">. (See </w:t>
                                  </w:r>
                                  <w:hyperlink r:id="rId10" w:history="1">
                                    <w:r w:rsidRPr="00A00659">
                                      <w:rPr>
                                        <w:rStyle w:val="Hyperlink"/>
                                        <w:rFonts w:eastAsia="Times New Roman" w:cs="Arial"/>
                                        <w:szCs w:val="26"/>
                                        <w:lang w:val="en-US" w:eastAsia="en-US"/>
                                      </w:rPr>
                                      <w:t>https://bikehub.ca/news</w:t>
                                    </w:r>
                                  </w:hyperlink>
                                  <w:r>
                                    <w:rPr>
                                      <w:rFonts w:eastAsia="Times New Roman" w:cs="Arial"/>
                                      <w:szCs w:val="26"/>
                                      <w:lang w:val="en-US" w:eastAsia="en-US"/>
                                    </w:rPr>
                                    <w:t xml:space="preserve"> “Sign our Petition”).</w:t>
                                  </w:r>
                                  <w:r>
                                    <w:t xml:space="preserve"> </w:t>
                                  </w:r>
                                  <w:r w:rsidR="00886CCC" w:rsidRPr="00A42BE4">
                                    <w:t>Speak to Council on July 24th showing support for AAA cycling facilities on Point Grey/Cornwall</w:t>
                                  </w:r>
                                  <w:r w:rsidR="00886CCC">
                                    <w:t>. (Note Council meeting date is not confirmed).</w:t>
                                  </w:r>
                                  <w:r>
                                    <w:t xml:space="preserve"> If you can do it, email </w:t>
                                  </w:r>
                                  <w:hyperlink r:id="rId11" w:history="1">
                                    <w:r w:rsidRPr="001D5DF6">
                                      <w:rPr>
                                        <w:rFonts w:eastAsia="Times New Roman" w:cs="Arial"/>
                                        <w:color w:val="1B4CB5"/>
                                        <w:szCs w:val="26"/>
                                        <w:u w:val="single" w:color="1B4CB5"/>
                                        <w:lang w:val="en-US" w:eastAsia="en-US"/>
                                      </w:rPr>
                                      <w:t>mayorandcouncil@vancouver.ca</w:t>
                                    </w:r>
                                  </w:hyperlink>
                                  <w:r>
                                    <w:rPr>
                                      <w:rFonts w:eastAsia="Times New Roman"/>
                                      <w:szCs w:val="24"/>
                                      <w:lang w:val="en-US" w:eastAsia="en-US"/>
                                    </w:rPr>
                                    <w:t xml:space="preserve"> to be put on the speaker’s list and contact </w:t>
                                  </w:r>
                                  <w:hyperlink r:id="rId12" w:history="1">
                                    <w:r w:rsidRPr="00A33361">
                                      <w:rPr>
                                        <w:rStyle w:val="Hyperlink"/>
                                        <w:rFonts w:eastAsia="Times New Roman"/>
                                        <w:szCs w:val="24"/>
                                        <w:lang w:val="en-US" w:eastAsia="en-US"/>
                                      </w:rPr>
                                      <w:t>lslakov@telus.net</w:t>
                                    </w:r>
                                  </w:hyperlink>
                                  <w:r>
                                    <w:rPr>
                                      <w:rFonts w:eastAsia="Times New Roman"/>
                                      <w:szCs w:val="24"/>
                                      <w:lang w:val="en-US" w:eastAsia="en-US"/>
                                    </w:rPr>
                                    <w:t xml:space="preserve"> to plan for the date.</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napToGrid w:val="0"/>
                                    <w:spacing w:after="0"/>
                                    <w:jc w:val="center"/>
                                    <w:rPr>
                                      <w:b/>
                                    </w:rPr>
                                  </w:pPr>
                                </w:p>
                              </w:tc>
                            </w:tr>
                            <w:tr w:rsidR="00886CCC" w:rsidTr="00173EF6">
                              <w:trPr>
                                <w:trHeight w:val="181"/>
                              </w:trPr>
                              <w:tc>
                                <w:tcPr>
                                  <w:tcW w:w="314" w:type="dxa"/>
                                  <w:tcBorders>
                                    <w:top w:val="single" w:sz="4" w:space="0" w:color="000000"/>
                                    <w:left w:val="single" w:sz="4" w:space="0" w:color="000000"/>
                                    <w:bottom w:val="single" w:sz="4" w:space="0" w:color="000000"/>
                                  </w:tcBorders>
                                  <w:shd w:val="clear" w:color="auto" w:fill="auto"/>
                                  <w:vAlign w:val="center"/>
                                </w:tcPr>
                                <w:p w:rsidR="00886CCC" w:rsidRDefault="00886CCC">
                                  <w:pPr>
                                    <w:spacing w:after="0"/>
                                    <w:ind w:left="1440" w:hanging="1440"/>
                                  </w:pPr>
                                  <w:r>
                                    <w:t>2</w:t>
                                  </w:r>
                                </w:p>
                              </w:tc>
                              <w:tc>
                                <w:tcPr>
                                  <w:tcW w:w="1184" w:type="dxa"/>
                                  <w:tcBorders>
                                    <w:top w:val="single" w:sz="4" w:space="0" w:color="000000"/>
                                    <w:left w:val="single" w:sz="4" w:space="0" w:color="000000"/>
                                    <w:bottom w:val="single" w:sz="4" w:space="0" w:color="000000"/>
                                  </w:tcBorders>
                                  <w:shd w:val="clear" w:color="auto" w:fill="auto"/>
                                  <w:vAlign w:val="center"/>
                                </w:tcPr>
                                <w:p w:rsidR="00886CCC" w:rsidRDefault="00886CCC">
                                  <w:pPr>
                                    <w:spacing w:after="0"/>
                                    <w:ind w:left="1440" w:hanging="1440"/>
                                    <w:rPr>
                                      <w:color w:val="000000"/>
                                    </w:rPr>
                                  </w:pPr>
                                  <w:r>
                                    <w:rPr>
                                      <w:color w:val="000000"/>
                                    </w:rPr>
                                    <w:t>Alex</w:t>
                                  </w:r>
                                </w:p>
                              </w:tc>
                              <w:tc>
                                <w:tcPr>
                                  <w:tcW w:w="7634" w:type="dxa"/>
                                  <w:gridSpan w:val="2"/>
                                  <w:tcBorders>
                                    <w:top w:val="single" w:sz="4" w:space="0" w:color="000000"/>
                                    <w:left w:val="single" w:sz="4" w:space="0" w:color="000000"/>
                                    <w:bottom w:val="single" w:sz="4" w:space="0" w:color="000000"/>
                                  </w:tcBorders>
                                  <w:shd w:val="clear" w:color="auto" w:fill="auto"/>
                                </w:tcPr>
                                <w:p w:rsidR="00886CCC" w:rsidRPr="000C2736" w:rsidRDefault="00886CCC" w:rsidP="00173EF6">
                                  <w:pPr>
                                    <w:spacing w:after="0"/>
                                  </w:pPr>
                                  <w:r>
                                    <w:t xml:space="preserve">Contact Vancouver Public Space Network (VPSN) </w:t>
                                  </w:r>
                                  <w:r w:rsidRPr="000C2736">
                                    <w:t>for</w:t>
                                  </w:r>
                                  <w:r w:rsidR="00173EF6">
                                    <w:t xml:space="preserve"> their potential support re PGC and re a</w:t>
                                  </w:r>
                                  <w:r w:rsidRPr="000C2736">
                                    <w:t xml:space="preserve"> positive, visual image of cyclists and pedestrians </w:t>
                                  </w:r>
                                  <w:r>
                                    <w:t>on Point Grey/Corn</w:t>
                                  </w:r>
                                  <w:r w:rsidRPr="000C2736">
                                    <w:t xml:space="preserve">wall and </w:t>
                                  </w:r>
                                  <w:r>
                                    <w:t xml:space="preserve">on </w:t>
                                  </w:r>
                                  <w:r w:rsidRPr="000C2736">
                                    <w:t>Commercial Drive</w:t>
                                  </w:r>
                                  <w:r>
                                    <w:t>.</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napToGrid w:val="0"/>
                                    <w:spacing w:after="0"/>
                                    <w:jc w:val="center"/>
                                    <w:rPr>
                                      <w:b/>
                                    </w:rPr>
                                  </w:pPr>
                                </w:p>
                              </w:tc>
                            </w:tr>
                            <w:tr w:rsidR="00886CCC" w:rsidTr="00173EF6">
                              <w:trPr>
                                <w:trHeight w:val="181"/>
                              </w:trPr>
                              <w:tc>
                                <w:tcPr>
                                  <w:tcW w:w="1499" w:type="dxa"/>
                                  <w:gridSpan w:val="2"/>
                                  <w:tcBorders>
                                    <w:top w:val="single" w:sz="4" w:space="0" w:color="000000"/>
                                    <w:left w:val="single" w:sz="4" w:space="0" w:color="000000"/>
                                    <w:bottom w:val="single" w:sz="4" w:space="0" w:color="000000"/>
                                  </w:tcBorders>
                                  <w:shd w:val="clear" w:color="auto" w:fill="auto"/>
                                  <w:vAlign w:val="center"/>
                                </w:tcPr>
                                <w:p w:rsidR="00886CCC" w:rsidRDefault="00886CCC">
                                  <w:pPr>
                                    <w:spacing w:after="0"/>
                                    <w:ind w:left="1440" w:hanging="1440"/>
                                  </w:pPr>
                                </w:p>
                              </w:tc>
                              <w:tc>
                                <w:tcPr>
                                  <w:tcW w:w="7602" w:type="dxa"/>
                                  <w:tcBorders>
                                    <w:top w:val="single" w:sz="4" w:space="0" w:color="000000"/>
                                    <w:left w:val="single" w:sz="4" w:space="0" w:color="000000"/>
                                    <w:bottom w:val="single" w:sz="4" w:space="0" w:color="000000"/>
                                  </w:tcBorders>
                                  <w:shd w:val="clear" w:color="auto" w:fill="auto"/>
                                </w:tcPr>
                                <w:p w:rsidR="00886CCC" w:rsidRDefault="00886CCC">
                                  <w:pPr>
                                    <w:spacing w:after="0"/>
                                  </w:pP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napToGrid w:val="0"/>
                                    <w:spacing w:after="0"/>
                                    <w:jc w:val="center"/>
                                    <w:rPr>
                                      <w:b/>
                                    </w:rPr>
                                  </w:pPr>
                                </w:p>
                              </w:tc>
                            </w:tr>
                          </w:tbl>
                          <w:p w:rsidR="00886CCC" w:rsidRDefault="00886CC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pt;margin-top:-31.7pt;width:520.65pt;height:336.4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KlYwCAAAdBQAADgAAAGRycy9lMm9Eb2MueG1srFTbjtsgEH2v1H9AvGd9kZONrTirvTRVpe1F&#10;2u0HEIxjVAwUSOxttf/eAeJstn2pqvoBDzAczsycYXU19gIdmLFcyRpnFylGTFLVcLmr8dfHzWyJ&#10;kXVENkQoyWr8xCy+Wr99sxp0xXLVKdEwgwBE2mrQNe6c01WSWNqxntgLpZmEzVaZnjiYml3SGDIA&#10;ei+SPE0XyaBMo42izFpYvYubeB3w25ZR97ltLXNI1Bi4uTCaMG79mKxXpNoZojtOjzTIP7DoCZdw&#10;6QnqjjiC9ob/AdVzapRVrbugqk9U23LKQgwQTZb+Fs1DRzQLsUByrD6lyf4/WPrp8MUg3kDtMJKk&#10;hxI9stGhGzWi3Gdn0LYCpwcNbm6EZe/pI7X6XtFvFkl12xG5Y9fGqKFjpAF2mT+ZnB2NONaDbIeP&#10;qoFryN6pADS2pveAkAwE6FClp1NlPBUKi4tFlufzOUYU9or8Ms+XoXYJqabj2lj3nqkeeaPGBkof&#10;4Mnh3jpPh1STS6CvBG82XIgwMbvtrTDoQEAmm/DFs0J3JK5O19noGvDsOYaQHkkqjxmviysQAhDw&#10;ez6YoImfZZYX6U1ezjaL5eWsaIv5rLxMl7M0K2/KRVqUxd3m2TPIiqrjTcPkPZds0mdW/F39j50S&#10;lRUUioYal/N8HoJ7xf4Y1jHW1H+hhlDn8yB77qBdBe9rvDw5kcqX/Z1sIGxSOcJFtJPX9EPKIAfT&#10;P2QliMTrIirEjdsRULxytqp5ArkYBcUETcAbA0anzA+MBujXGtvve2IYRuKDBMn55p4MMxnbySCS&#10;wtEaO4yieeviI7DXhu86QI6iluoaZNnyIJgXFkDZT6AHA/nje+Gb/HwevF5etfUvAAAA//8DAFBL&#10;AwQUAAYACAAAACEA0n7knOAAAAAMAQAADwAAAGRycy9kb3ducmV2LnhtbEyPwU7DMBBE70j8g7VI&#10;3Fq7SRWaNE4FRXBFBKRe3XgbR4nXUey24e9xT3Cb1Yxm35S72Q7sgpPvHElYLQUwpMbpjloJ319v&#10;iw0wHxRpNThCCT/oYVfd35Wq0O5Kn3ipQ8tiCflCSTAhjAXnvjFolV+6ESl6JzdZFeI5tVxP6hrL&#10;7cATITJuVUfxg1Ej7g02fX22EtKP5Ong3+vX/XjAvN/4l/5ERsrHh/l5CyzgHP7CcMOP6FBFpqM7&#10;k/ZskLBIk7glRJGla2C3hBB5CuwoIRP5GnhV8v8jql8AAAD//wMAUEsBAi0AFAAGAAgAAAAhAOSZ&#10;w8D7AAAA4QEAABMAAAAAAAAAAAAAAAAAAAAAAFtDb250ZW50X1R5cGVzXS54bWxQSwECLQAUAAYA&#10;CAAAACEAI7Jq4dcAAACUAQAACwAAAAAAAAAAAAAAAAAsAQAAX3JlbHMvLnJlbHNQSwECLQAUAAYA&#10;CAAAACEAp6WKlYwCAAAdBQAADgAAAAAAAAAAAAAAAAAsAgAAZHJzL2Uyb0RvYy54bWxQSwECLQAU&#10;AAYACAAAACEA0n7knOAAAAAMAQAADwAAAAAAAAAAAAAAAADkBAAAZHJzL2Rvd25yZXYueG1sUEsF&#10;BgAAAAAEAAQA8wAAAPEFAAAAAA==&#10;" stroked="f">
                <v:fill opacity="0"/>
                <v:textbox inset="0,0,0,0">
                  <w:txbxContent>
                    <w:tbl>
                      <w:tblPr>
                        <w:tblW w:w="9656" w:type="dxa"/>
                        <w:tblInd w:w="108" w:type="dxa"/>
                        <w:tblLayout w:type="fixed"/>
                        <w:tblLook w:val="0000" w:firstRow="0" w:lastRow="0" w:firstColumn="0" w:lastColumn="0" w:noHBand="0" w:noVBand="0"/>
                      </w:tblPr>
                      <w:tblGrid>
                        <w:gridCol w:w="314"/>
                        <w:gridCol w:w="1185"/>
                        <w:gridCol w:w="7602"/>
                        <w:gridCol w:w="32"/>
                        <w:gridCol w:w="523"/>
                      </w:tblGrid>
                      <w:tr w:rsidR="00886CCC" w:rsidTr="00173EF6">
                        <w:trPr>
                          <w:trHeight w:val="1301"/>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auto"/>
                          </w:tcPr>
                          <w:p w:rsidR="00886CCC" w:rsidRDefault="00886CCC">
                            <w:pPr>
                              <w:spacing w:after="120"/>
                              <w:jc w:val="center"/>
                              <w:rPr>
                                <w:b/>
                                <w:sz w:val="28"/>
                                <w:szCs w:val="36"/>
                              </w:rPr>
                            </w:pPr>
                            <w:r>
                              <w:rPr>
                                <w:b/>
                                <w:sz w:val="28"/>
                                <w:szCs w:val="36"/>
                              </w:rPr>
                              <w:t>HUB Vancouver/UBC Committee Meeting Minutes</w:t>
                            </w:r>
                          </w:p>
                          <w:p w:rsidR="00886CCC" w:rsidRDefault="00886CCC">
                            <w:pPr>
                              <w:spacing w:after="120"/>
                              <w:jc w:val="center"/>
                              <w:rPr>
                                <w:b/>
                              </w:rPr>
                            </w:pPr>
                            <w:r>
                              <w:rPr>
                                <w:b/>
                                <w:sz w:val="28"/>
                                <w:szCs w:val="36"/>
                              </w:rPr>
                              <w:t>June 26th, 2013</w:t>
                            </w:r>
                          </w:p>
                        </w:tc>
                      </w:tr>
                      <w:tr w:rsidR="00886CCC" w:rsidTr="00173EF6">
                        <w:trPr>
                          <w:trHeight w:val="572"/>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886CCC" w:rsidRDefault="00886CCC">
                            <w:pPr>
                              <w:spacing w:after="0" w:line="240" w:lineRule="auto"/>
                              <w:rPr>
                                <w:b/>
                              </w:rPr>
                            </w:pPr>
                            <w:r>
                              <w:rPr>
                                <w:b/>
                              </w:rPr>
                              <w:t>Location</w:t>
                            </w:r>
                            <w:r>
                              <w:t>:  HUB Office</w:t>
                            </w:r>
                          </w:p>
                          <w:p w:rsidR="00886CCC" w:rsidRDefault="00886CCC">
                            <w:pPr>
                              <w:spacing w:after="0" w:line="240" w:lineRule="auto"/>
                              <w:rPr>
                                <w:b/>
                              </w:rPr>
                            </w:pPr>
                            <w:r>
                              <w:rPr>
                                <w:b/>
                              </w:rPr>
                              <w:t xml:space="preserve">                  </w:t>
                            </w:r>
                            <w:r>
                              <w:t>1-828 W 8</w:t>
                            </w:r>
                            <w:r>
                              <w:rPr>
                                <w:vertAlign w:val="superscript"/>
                              </w:rPr>
                              <w:t>th</w:t>
                            </w:r>
                            <w:r>
                              <w:t>, Vancouver</w:t>
                            </w:r>
                          </w:p>
                        </w:tc>
                      </w:tr>
                      <w:tr w:rsidR="00886CCC" w:rsidTr="00173EF6">
                        <w:trPr>
                          <w:trHeight w:val="677"/>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pacing w:after="0" w:line="240" w:lineRule="auto"/>
                              <w:rPr>
                                <w:b/>
                              </w:rPr>
                            </w:pPr>
                            <w:r>
                              <w:rPr>
                                <w:b/>
                              </w:rPr>
                              <w:t>Attendees:  Pam, Christine (AMS Bike Co-op), Alex, Colin, Heather</w:t>
                            </w:r>
                            <w:r w:rsidR="00BB37BA">
                              <w:rPr>
                                <w:b/>
                              </w:rPr>
                              <w:t>, Leslie (minutes), Denver, Sony</w:t>
                            </w:r>
                            <w:r>
                              <w:rPr>
                                <w:b/>
                              </w:rPr>
                              <w:t>a, Lisa, Martin</w:t>
                            </w:r>
                          </w:p>
                        </w:tc>
                      </w:tr>
                      <w:tr w:rsidR="00886CCC" w:rsidTr="00173EF6">
                        <w:trPr>
                          <w:trHeight w:val="714"/>
                        </w:trPr>
                        <w:tc>
                          <w:tcPr>
                            <w:tcW w:w="96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pacing w:after="0"/>
                              <w:ind w:left="1440" w:hanging="1440"/>
                            </w:pPr>
                            <w:r>
                              <w:rPr>
                                <w:b/>
                              </w:rPr>
                              <w:t>Key Action Items</w:t>
                            </w:r>
                          </w:p>
                        </w:tc>
                      </w:tr>
                      <w:tr w:rsidR="00886CCC" w:rsidTr="00173EF6">
                        <w:trPr>
                          <w:trHeight w:val="1740"/>
                        </w:trPr>
                        <w:tc>
                          <w:tcPr>
                            <w:tcW w:w="314" w:type="dxa"/>
                            <w:tcBorders>
                              <w:top w:val="single" w:sz="4" w:space="0" w:color="000000"/>
                              <w:left w:val="single" w:sz="4" w:space="0" w:color="000000"/>
                              <w:bottom w:val="single" w:sz="4" w:space="0" w:color="000000"/>
                            </w:tcBorders>
                            <w:shd w:val="clear" w:color="auto" w:fill="auto"/>
                            <w:vAlign w:val="center"/>
                          </w:tcPr>
                          <w:p w:rsidR="00886CCC" w:rsidRDefault="00886CCC">
                            <w:pPr>
                              <w:spacing w:after="0"/>
                              <w:ind w:left="1440" w:hanging="1440"/>
                            </w:pPr>
                            <w:r>
                              <w:t>1</w:t>
                            </w:r>
                          </w:p>
                        </w:tc>
                        <w:tc>
                          <w:tcPr>
                            <w:tcW w:w="1184" w:type="dxa"/>
                            <w:tcBorders>
                              <w:top w:val="single" w:sz="4" w:space="0" w:color="000000"/>
                              <w:left w:val="single" w:sz="4" w:space="0" w:color="000000"/>
                              <w:bottom w:val="single" w:sz="4" w:space="0" w:color="000000"/>
                            </w:tcBorders>
                            <w:shd w:val="clear" w:color="auto" w:fill="auto"/>
                            <w:vAlign w:val="center"/>
                          </w:tcPr>
                          <w:p w:rsidR="00886CCC" w:rsidRPr="002D6B3A" w:rsidRDefault="00173EF6">
                            <w:pPr>
                              <w:spacing w:after="0"/>
                            </w:pPr>
                            <w:r>
                              <w:t>All of us!</w:t>
                            </w:r>
                          </w:p>
                        </w:tc>
                        <w:tc>
                          <w:tcPr>
                            <w:tcW w:w="7634" w:type="dxa"/>
                            <w:gridSpan w:val="2"/>
                            <w:tcBorders>
                              <w:top w:val="single" w:sz="4" w:space="0" w:color="000000"/>
                              <w:left w:val="single" w:sz="4" w:space="0" w:color="000000"/>
                              <w:bottom w:val="single" w:sz="4" w:space="0" w:color="000000"/>
                            </w:tcBorders>
                            <w:shd w:val="clear" w:color="auto" w:fill="auto"/>
                          </w:tcPr>
                          <w:p w:rsidR="00886CCC" w:rsidRPr="00A42BE4" w:rsidRDefault="00173EF6">
                            <w:pPr>
                              <w:spacing w:after="0"/>
                            </w:pPr>
                            <w:r>
                              <w:t xml:space="preserve">Write Council to show support for their efforts to make Point Grey Cornwall (PGC) a safe router for everyone, including cyclists. Email </w:t>
                            </w:r>
                            <w:hyperlink r:id="rId13" w:history="1">
                              <w:r w:rsidRPr="001D5DF6">
                                <w:rPr>
                                  <w:rFonts w:eastAsia="Times New Roman" w:cs="Arial"/>
                                  <w:color w:val="1B4CB5"/>
                                  <w:szCs w:val="26"/>
                                  <w:u w:val="single" w:color="1B4CB5"/>
                                  <w:lang w:val="en-US" w:eastAsia="en-US"/>
                                </w:rPr>
                                <w:t>mayorandcouncil@vancouver.ca</w:t>
                              </w:r>
                            </w:hyperlink>
                            <w:r>
                              <w:rPr>
                                <w:rFonts w:eastAsia="Times New Roman" w:cs="Arial"/>
                                <w:szCs w:val="26"/>
                                <w:lang w:val="en-US" w:eastAsia="en-US"/>
                              </w:rPr>
                              <w:t xml:space="preserve"> and cc </w:t>
                            </w:r>
                            <w:r w:rsidRPr="001D5DF6">
                              <w:rPr>
                                <w:rFonts w:eastAsia="Times New Roman" w:cs="Arial"/>
                                <w:szCs w:val="26"/>
                                <w:lang w:val="en-US" w:eastAsia="en-US"/>
                              </w:rPr>
                              <w:t xml:space="preserve"> </w:t>
                            </w:r>
                            <w:hyperlink r:id="rId14" w:history="1">
                              <w:r w:rsidRPr="001D5DF6">
                                <w:rPr>
                                  <w:rFonts w:eastAsia="Times New Roman" w:cs="Arial"/>
                                  <w:color w:val="1B4CB5"/>
                                  <w:szCs w:val="26"/>
                                  <w:u w:val="single" w:color="1B4CB5"/>
                                  <w:lang w:val="en-US" w:eastAsia="en-US"/>
                                </w:rPr>
                                <w:t xml:space="preserve">improvements@bikehub.ca </w:t>
                              </w:r>
                            </w:hyperlink>
                            <w:r>
                              <w:rPr>
                                <w:rFonts w:eastAsia="Times New Roman" w:cs="Arial"/>
                                <w:szCs w:val="26"/>
                                <w:lang w:val="en-US" w:eastAsia="en-US"/>
                              </w:rPr>
                              <w:t xml:space="preserve">. (See </w:t>
                            </w:r>
                            <w:hyperlink r:id="rId15" w:history="1">
                              <w:r w:rsidRPr="00A00659">
                                <w:rPr>
                                  <w:rStyle w:val="Hyperlink"/>
                                  <w:rFonts w:eastAsia="Times New Roman" w:cs="Arial"/>
                                  <w:szCs w:val="26"/>
                                  <w:lang w:val="en-US" w:eastAsia="en-US"/>
                                </w:rPr>
                                <w:t>https://bikehub.ca/news</w:t>
                              </w:r>
                            </w:hyperlink>
                            <w:r>
                              <w:rPr>
                                <w:rFonts w:eastAsia="Times New Roman" w:cs="Arial"/>
                                <w:szCs w:val="26"/>
                                <w:lang w:val="en-US" w:eastAsia="en-US"/>
                              </w:rPr>
                              <w:t xml:space="preserve"> “Sign our Petition”).</w:t>
                            </w:r>
                            <w:r>
                              <w:t xml:space="preserve"> </w:t>
                            </w:r>
                            <w:r w:rsidR="00886CCC" w:rsidRPr="00A42BE4">
                              <w:t>Speak to Council on July 24th showing support for AAA cycling facilities on Point Grey/Cornwall</w:t>
                            </w:r>
                            <w:r w:rsidR="00886CCC">
                              <w:t>. (Note Council meeting date is not confirmed).</w:t>
                            </w:r>
                            <w:r>
                              <w:t xml:space="preserve"> If you can do it, email </w:t>
                            </w:r>
                            <w:hyperlink r:id="rId16" w:history="1">
                              <w:r w:rsidRPr="001D5DF6">
                                <w:rPr>
                                  <w:rFonts w:eastAsia="Times New Roman" w:cs="Arial"/>
                                  <w:color w:val="1B4CB5"/>
                                  <w:szCs w:val="26"/>
                                  <w:u w:val="single" w:color="1B4CB5"/>
                                  <w:lang w:val="en-US" w:eastAsia="en-US"/>
                                </w:rPr>
                                <w:t>mayorandcouncil@vancouver.ca</w:t>
                              </w:r>
                            </w:hyperlink>
                            <w:r>
                              <w:rPr>
                                <w:rFonts w:eastAsia="Times New Roman"/>
                                <w:szCs w:val="24"/>
                                <w:lang w:val="en-US" w:eastAsia="en-US"/>
                              </w:rPr>
                              <w:t xml:space="preserve"> to be put on the speaker’s list and contact </w:t>
                            </w:r>
                            <w:hyperlink r:id="rId17" w:history="1">
                              <w:r w:rsidRPr="00A33361">
                                <w:rPr>
                                  <w:rStyle w:val="Hyperlink"/>
                                  <w:rFonts w:eastAsia="Times New Roman"/>
                                  <w:szCs w:val="24"/>
                                  <w:lang w:val="en-US" w:eastAsia="en-US"/>
                                </w:rPr>
                                <w:t>lslakov@telus.net</w:t>
                              </w:r>
                            </w:hyperlink>
                            <w:r>
                              <w:rPr>
                                <w:rFonts w:eastAsia="Times New Roman"/>
                                <w:szCs w:val="24"/>
                                <w:lang w:val="en-US" w:eastAsia="en-US"/>
                              </w:rPr>
                              <w:t xml:space="preserve"> to plan for the date.</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napToGrid w:val="0"/>
                              <w:spacing w:after="0"/>
                              <w:jc w:val="center"/>
                              <w:rPr>
                                <w:b/>
                              </w:rPr>
                            </w:pPr>
                          </w:p>
                        </w:tc>
                      </w:tr>
                      <w:tr w:rsidR="00886CCC" w:rsidTr="00173EF6">
                        <w:trPr>
                          <w:trHeight w:val="181"/>
                        </w:trPr>
                        <w:tc>
                          <w:tcPr>
                            <w:tcW w:w="314" w:type="dxa"/>
                            <w:tcBorders>
                              <w:top w:val="single" w:sz="4" w:space="0" w:color="000000"/>
                              <w:left w:val="single" w:sz="4" w:space="0" w:color="000000"/>
                              <w:bottom w:val="single" w:sz="4" w:space="0" w:color="000000"/>
                            </w:tcBorders>
                            <w:shd w:val="clear" w:color="auto" w:fill="auto"/>
                            <w:vAlign w:val="center"/>
                          </w:tcPr>
                          <w:p w:rsidR="00886CCC" w:rsidRDefault="00886CCC">
                            <w:pPr>
                              <w:spacing w:after="0"/>
                              <w:ind w:left="1440" w:hanging="1440"/>
                            </w:pPr>
                            <w:r>
                              <w:t>2</w:t>
                            </w:r>
                          </w:p>
                        </w:tc>
                        <w:tc>
                          <w:tcPr>
                            <w:tcW w:w="1184" w:type="dxa"/>
                            <w:tcBorders>
                              <w:top w:val="single" w:sz="4" w:space="0" w:color="000000"/>
                              <w:left w:val="single" w:sz="4" w:space="0" w:color="000000"/>
                              <w:bottom w:val="single" w:sz="4" w:space="0" w:color="000000"/>
                            </w:tcBorders>
                            <w:shd w:val="clear" w:color="auto" w:fill="auto"/>
                            <w:vAlign w:val="center"/>
                          </w:tcPr>
                          <w:p w:rsidR="00886CCC" w:rsidRDefault="00886CCC">
                            <w:pPr>
                              <w:spacing w:after="0"/>
                              <w:ind w:left="1440" w:hanging="1440"/>
                              <w:rPr>
                                <w:color w:val="000000"/>
                              </w:rPr>
                            </w:pPr>
                            <w:r>
                              <w:rPr>
                                <w:color w:val="000000"/>
                              </w:rPr>
                              <w:t>Alex</w:t>
                            </w:r>
                          </w:p>
                        </w:tc>
                        <w:tc>
                          <w:tcPr>
                            <w:tcW w:w="7634" w:type="dxa"/>
                            <w:gridSpan w:val="2"/>
                            <w:tcBorders>
                              <w:top w:val="single" w:sz="4" w:space="0" w:color="000000"/>
                              <w:left w:val="single" w:sz="4" w:space="0" w:color="000000"/>
                              <w:bottom w:val="single" w:sz="4" w:space="0" w:color="000000"/>
                            </w:tcBorders>
                            <w:shd w:val="clear" w:color="auto" w:fill="auto"/>
                          </w:tcPr>
                          <w:p w:rsidR="00886CCC" w:rsidRPr="000C2736" w:rsidRDefault="00886CCC" w:rsidP="00173EF6">
                            <w:pPr>
                              <w:spacing w:after="0"/>
                            </w:pPr>
                            <w:r>
                              <w:t xml:space="preserve">Contact Vancouver Public Space Network (VPSN) </w:t>
                            </w:r>
                            <w:r w:rsidRPr="000C2736">
                              <w:t>for</w:t>
                            </w:r>
                            <w:r w:rsidR="00173EF6">
                              <w:t xml:space="preserve"> their potential support re PGC and re a</w:t>
                            </w:r>
                            <w:r w:rsidRPr="000C2736">
                              <w:t xml:space="preserve"> positive, visual image of cyclists and pedestrians </w:t>
                            </w:r>
                            <w:r>
                              <w:t>on Point Grey/Corn</w:t>
                            </w:r>
                            <w:r w:rsidRPr="000C2736">
                              <w:t xml:space="preserve">wall and </w:t>
                            </w:r>
                            <w:r>
                              <w:t xml:space="preserve">on </w:t>
                            </w:r>
                            <w:r w:rsidRPr="000C2736">
                              <w:t>Commercial Drive</w:t>
                            </w:r>
                            <w:r>
                              <w:t>.</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napToGrid w:val="0"/>
                              <w:spacing w:after="0"/>
                              <w:jc w:val="center"/>
                              <w:rPr>
                                <w:b/>
                              </w:rPr>
                            </w:pPr>
                          </w:p>
                        </w:tc>
                      </w:tr>
                      <w:tr w:rsidR="00886CCC" w:rsidTr="00173EF6">
                        <w:trPr>
                          <w:trHeight w:val="181"/>
                        </w:trPr>
                        <w:tc>
                          <w:tcPr>
                            <w:tcW w:w="1499" w:type="dxa"/>
                            <w:gridSpan w:val="2"/>
                            <w:tcBorders>
                              <w:top w:val="single" w:sz="4" w:space="0" w:color="000000"/>
                              <w:left w:val="single" w:sz="4" w:space="0" w:color="000000"/>
                              <w:bottom w:val="single" w:sz="4" w:space="0" w:color="000000"/>
                            </w:tcBorders>
                            <w:shd w:val="clear" w:color="auto" w:fill="auto"/>
                            <w:vAlign w:val="center"/>
                          </w:tcPr>
                          <w:p w:rsidR="00886CCC" w:rsidRDefault="00886CCC">
                            <w:pPr>
                              <w:spacing w:after="0"/>
                              <w:ind w:left="1440" w:hanging="1440"/>
                            </w:pPr>
                          </w:p>
                        </w:tc>
                        <w:tc>
                          <w:tcPr>
                            <w:tcW w:w="7602" w:type="dxa"/>
                            <w:tcBorders>
                              <w:top w:val="single" w:sz="4" w:space="0" w:color="000000"/>
                              <w:left w:val="single" w:sz="4" w:space="0" w:color="000000"/>
                              <w:bottom w:val="single" w:sz="4" w:space="0" w:color="000000"/>
                            </w:tcBorders>
                            <w:shd w:val="clear" w:color="auto" w:fill="auto"/>
                          </w:tcPr>
                          <w:p w:rsidR="00886CCC" w:rsidRDefault="00886CCC">
                            <w:pPr>
                              <w:spacing w:after="0"/>
                            </w:pP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CCC" w:rsidRDefault="00886CCC">
                            <w:pPr>
                              <w:snapToGrid w:val="0"/>
                              <w:spacing w:after="0"/>
                              <w:jc w:val="center"/>
                              <w:rPr>
                                <w:b/>
                              </w:rPr>
                            </w:pPr>
                          </w:p>
                        </w:tc>
                      </w:tr>
                    </w:tbl>
                    <w:p w:rsidR="00886CCC" w:rsidRDefault="00886CCC">
                      <w:r>
                        <w:t xml:space="preserve"> </w:t>
                      </w:r>
                    </w:p>
                  </w:txbxContent>
                </v:textbox>
                <w10:wrap type="square" side="largest" anchorx="margin"/>
              </v:shape>
            </w:pict>
          </mc:Fallback>
        </mc:AlternateContent>
      </w:r>
    </w:p>
    <w:p w:rsidR="00F82E1E" w:rsidRDefault="00F82E1E">
      <w:pPr>
        <w:spacing w:after="0" w:line="240" w:lineRule="auto"/>
      </w:pPr>
      <w:r>
        <w:t>Call to Order: 19:10</w:t>
      </w:r>
    </w:p>
    <w:p w:rsidR="00F82E1E" w:rsidRDefault="00F82E1E">
      <w:pPr>
        <w:spacing w:after="0" w:line="240" w:lineRule="auto"/>
      </w:pPr>
    </w:p>
    <w:p w:rsidR="00F82E1E" w:rsidRDefault="00F82E1E">
      <w:pPr>
        <w:numPr>
          <w:ilvl w:val="0"/>
          <w:numId w:val="1"/>
        </w:numPr>
        <w:spacing w:after="120" w:line="240" w:lineRule="auto"/>
        <w:ind w:left="714" w:hanging="357"/>
      </w:pPr>
      <w:r>
        <w:t>Quick Introductions and welcome</w:t>
      </w:r>
    </w:p>
    <w:p w:rsidR="00F82E1E" w:rsidRDefault="00F82E1E">
      <w:pPr>
        <w:numPr>
          <w:ilvl w:val="0"/>
          <w:numId w:val="1"/>
        </w:numPr>
        <w:spacing w:after="120" w:line="240" w:lineRule="auto"/>
        <w:ind w:left="714" w:hanging="357"/>
      </w:pPr>
      <w:r>
        <w:t>Review of Previous Minutes (May 22nd, 2013): Approved</w:t>
      </w:r>
    </w:p>
    <w:p w:rsidR="00F82E1E" w:rsidRDefault="00F82E1E">
      <w:pPr>
        <w:numPr>
          <w:ilvl w:val="0"/>
          <w:numId w:val="1"/>
        </w:numPr>
        <w:spacing w:after="120" w:line="240" w:lineRule="auto"/>
        <w:ind w:left="714" w:hanging="357"/>
      </w:pPr>
      <w:r>
        <w:t>Review of Agenda: Approved</w:t>
      </w:r>
    </w:p>
    <w:p w:rsidR="00F82E1E" w:rsidRDefault="00F82E1E">
      <w:pPr>
        <w:numPr>
          <w:ilvl w:val="0"/>
          <w:numId w:val="1"/>
        </w:numPr>
        <w:spacing w:after="120" w:line="240" w:lineRule="auto"/>
        <w:ind w:left="714" w:hanging="357"/>
      </w:pPr>
      <w:r>
        <w:t xml:space="preserve">Announcements (see also </w:t>
      </w:r>
      <w:hyperlink r:id="rId18" w:history="1">
        <w:r>
          <w:rPr>
            <w:rStyle w:val="Hyperlink"/>
          </w:rPr>
          <w:t>https://bikehub.ca/</w:t>
        </w:r>
      </w:hyperlink>
      <w:r>
        <w:t>):</w:t>
      </w:r>
    </w:p>
    <w:p w:rsidR="00F82E1E" w:rsidRDefault="00F82E1E">
      <w:pPr>
        <w:numPr>
          <w:ilvl w:val="1"/>
          <w:numId w:val="1"/>
        </w:numPr>
        <w:spacing w:after="120" w:line="240" w:lineRule="auto"/>
        <w:ind w:left="993" w:hanging="284"/>
      </w:pPr>
      <w:r>
        <w:t>Network Sub Committee – A student has volunteered to do some GIS mapping to clarify where the gaps are missing in the (cycling) network. Denver has experience in mapping and can help if needed. A big push in the next municipal election is determining who will address the gaps in the network.</w:t>
      </w:r>
    </w:p>
    <w:p w:rsidR="00F82E1E" w:rsidRDefault="00F82E1E" w:rsidP="00886CCC">
      <w:pPr>
        <w:numPr>
          <w:ilvl w:val="1"/>
          <w:numId w:val="1"/>
        </w:numPr>
        <w:spacing w:after="120" w:line="240" w:lineRule="auto"/>
        <w:ind w:left="993" w:hanging="284"/>
      </w:pPr>
      <w:r>
        <w:t>False Creek Flats/Viaducts – before City Council this week.</w:t>
      </w:r>
    </w:p>
    <w:p w:rsidR="00886CCC" w:rsidRDefault="00886CCC" w:rsidP="00886CCC">
      <w:pPr>
        <w:numPr>
          <w:ilvl w:val="1"/>
          <w:numId w:val="1"/>
        </w:numPr>
        <w:spacing w:after="120" w:line="240" w:lineRule="auto"/>
        <w:ind w:left="993" w:hanging="284"/>
      </w:pPr>
      <w:r>
        <w:t>Drake Assessment Ride – Phase II (east of Burrard St.) of the Comox-Helmken Greenway is Drake St. Drake St is to be used for cycling, and Helmken St. for walking. Clark to forward report for distribution.</w:t>
      </w:r>
    </w:p>
    <w:p w:rsidR="00886CCC" w:rsidRPr="002D6B3A" w:rsidRDefault="00886CCC" w:rsidP="00886CCC">
      <w:pPr>
        <w:numPr>
          <w:ilvl w:val="1"/>
          <w:numId w:val="1"/>
        </w:numPr>
        <w:spacing w:after="120" w:line="240" w:lineRule="auto"/>
        <w:ind w:left="993" w:hanging="284"/>
      </w:pPr>
      <w:r w:rsidRPr="00173EF6">
        <w:rPr>
          <w:b/>
        </w:rPr>
        <w:t>Next Assessment Ride – Monday July 8</w:t>
      </w:r>
      <w:r w:rsidRPr="00173EF6">
        <w:rPr>
          <w:b/>
          <w:vertAlign w:val="superscript"/>
        </w:rPr>
        <w:t>th</w:t>
      </w:r>
      <w:r w:rsidRPr="00173EF6">
        <w:rPr>
          <w:b/>
        </w:rPr>
        <w:t xml:space="preserve">. Adanac St., </w:t>
      </w:r>
      <w:r>
        <w:t>e</w:t>
      </w:r>
      <w:r w:rsidRPr="002D6B3A">
        <w:t>ast from Hawks Ave. Meet at 18:30 at Union Market</w:t>
      </w:r>
      <w:r>
        <w:t>.</w:t>
      </w:r>
    </w:p>
    <w:p w:rsidR="00886CCC" w:rsidRDefault="00886CCC" w:rsidP="00886CCC">
      <w:pPr>
        <w:numPr>
          <w:ilvl w:val="1"/>
          <w:numId w:val="1"/>
        </w:numPr>
        <w:spacing w:after="120" w:line="240" w:lineRule="auto"/>
        <w:ind w:left="993" w:hanging="284"/>
      </w:pPr>
      <w:r>
        <w:t xml:space="preserve">Please vocalize support for cycling improvements – see HUB news page: </w:t>
      </w:r>
      <w:hyperlink r:id="rId19" w:history="1">
        <w:r w:rsidRPr="00C74D37">
          <w:rPr>
            <w:rStyle w:val="Hyperlink"/>
          </w:rPr>
          <w:t>https://bikehub.ca/news</w:t>
        </w:r>
      </w:hyperlink>
      <w:r>
        <w:t>.</w:t>
      </w:r>
    </w:p>
    <w:p w:rsidR="00886CCC" w:rsidRDefault="00886CCC" w:rsidP="00886CCC">
      <w:pPr>
        <w:numPr>
          <w:ilvl w:val="1"/>
          <w:numId w:val="1"/>
        </w:numPr>
        <w:spacing w:after="120" w:line="240" w:lineRule="auto"/>
        <w:ind w:left="993" w:hanging="284"/>
      </w:pPr>
      <w:r>
        <w:lastRenderedPageBreak/>
        <w:t xml:space="preserve">Volunteers Needed for various events around town. See </w:t>
      </w:r>
      <w:hyperlink r:id="rId20" w:history="1">
        <w:r>
          <w:rPr>
            <w:rStyle w:val="Hyperlink"/>
          </w:rPr>
          <w:t>https://bikehub.ca/</w:t>
        </w:r>
      </w:hyperlink>
      <w:r>
        <w:t xml:space="preserve"> for details.</w:t>
      </w:r>
    </w:p>
    <w:p w:rsidR="00886CCC" w:rsidRDefault="00886CCC" w:rsidP="00886CCC">
      <w:pPr>
        <w:numPr>
          <w:ilvl w:val="1"/>
          <w:numId w:val="1"/>
        </w:numPr>
        <w:spacing w:after="120" w:line="240" w:lineRule="auto"/>
        <w:ind w:left="993" w:hanging="284"/>
      </w:pPr>
      <w:r w:rsidRPr="002D6B3A">
        <w:rPr>
          <w:b/>
        </w:rPr>
        <w:t>Save the Date!</w:t>
      </w:r>
      <w:r>
        <w:t xml:space="preserve"> HUB summer picnic is July 21</w:t>
      </w:r>
      <w:r w:rsidRPr="004849C3">
        <w:rPr>
          <w:vertAlign w:val="superscript"/>
        </w:rPr>
        <w:t>st</w:t>
      </w:r>
      <w:r>
        <w:t xml:space="preserve"> at Trout Lake.</w:t>
      </w:r>
    </w:p>
    <w:p w:rsidR="00886CCC" w:rsidRPr="00CF18F0" w:rsidRDefault="00886CCC">
      <w:pPr>
        <w:numPr>
          <w:ilvl w:val="0"/>
          <w:numId w:val="1"/>
        </w:numPr>
        <w:spacing w:after="120" w:line="240" w:lineRule="auto"/>
        <w:rPr>
          <w:rFonts w:cs="Georgia"/>
          <w:szCs w:val="26"/>
          <w:lang w:val="en-US"/>
        </w:rPr>
      </w:pPr>
      <w:r>
        <w:t>Safe Bike Routes on key busier routes (arterials)</w:t>
      </w:r>
    </w:p>
    <w:p w:rsidR="00886CCC" w:rsidRDefault="00886CCC" w:rsidP="00886CCC">
      <w:pPr>
        <w:spacing w:after="120" w:line="240" w:lineRule="auto"/>
        <w:ind w:left="720"/>
      </w:pPr>
      <w:r>
        <w:t>Most of the meeting was dedicated to discussing the best approaches for AAA (all ages and abilities) cycling facilities on Vancouver arterial streets; specifically Point Grey/Cornwall and Commercial Drive.</w:t>
      </w:r>
    </w:p>
    <w:p w:rsidR="00886CCC" w:rsidRDefault="00886CCC" w:rsidP="00886CCC">
      <w:pPr>
        <w:numPr>
          <w:ilvl w:val="1"/>
          <w:numId w:val="1"/>
        </w:numPr>
        <w:spacing w:after="120" w:line="240" w:lineRule="auto"/>
        <w:ind w:left="993" w:hanging="284"/>
      </w:pPr>
      <w:r>
        <w:t>Why is this important?</w:t>
      </w:r>
      <w:r>
        <w:tab/>
      </w:r>
    </w:p>
    <w:p w:rsidR="00886CCC" w:rsidRDefault="00886CCC" w:rsidP="00886CCC">
      <w:pPr>
        <w:spacing w:after="120" w:line="240" w:lineRule="auto"/>
        <w:ind w:left="993"/>
      </w:pPr>
      <w:r>
        <w:t>In general, cycl</w:t>
      </w:r>
      <w:r w:rsidRPr="00C72A33">
        <w:t xml:space="preserve">ists want to be on busy streets in order to more easily access shops and services, and be able to </w:t>
      </w:r>
      <w:r>
        <w:t>see where they are going. But they want to be able to do this safely. Currently the speed and volume of traffic along many arterials is often not safe for them to comfortably do so.</w:t>
      </w:r>
    </w:p>
    <w:p w:rsidR="00886CCC" w:rsidRDefault="00886CCC" w:rsidP="00886CCC">
      <w:pPr>
        <w:numPr>
          <w:ilvl w:val="1"/>
          <w:numId w:val="1"/>
        </w:numPr>
        <w:spacing w:after="120" w:line="240" w:lineRule="auto"/>
        <w:ind w:left="993" w:hanging="284"/>
      </w:pPr>
      <w:r>
        <w:t>Point Grey/Cornwall Corridor: There has been a lot of negative publicity about the proposals put forth by the City. Currently the proposals do have the support of the neighbourhood, and it is vital that HUB show the City our support. Possible ways of doing this are by:</w:t>
      </w:r>
    </w:p>
    <w:p w:rsidR="00886CCC" w:rsidRPr="001D5DF6" w:rsidRDefault="00886CCC" w:rsidP="00886CCC">
      <w:pPr>
        <w:numPr>
          <w:ilvl w:val="2"/>
          <w:numId w:val="1"/>
        </w:numPr>
        <w:spacing w:after="120" w:line="240" w:lineRule="auto"/>
        <w:ind w:left="1843" w:hanging="284"/>
      </w:pPr>
      <w:r>
        <w:t xml:space="preserve">Send personal messages of support to the City. Email </w:t>
      </w:r>
      <w:hyperlink r:id="rId21" w:history="1">
        <w:r w:rsidRPr="001D5DF6">
          <w:rPr>
            <w:rFonts w:eastAsia="Times New Roman" w:cs="Arial"/>
            <w:color w:val="1B4CB5"/>
            <w:szCs w:val="26"/>
            <w:u w:val="single" w:color="1B4CB5"/>
            <w:lang w:val="en-US" w:eastAsia="en-US"/>
          </w:rPr>
          <w:t>mayorandcouncil@vancouver.ca</w:t>
        </w:r>
      </w:hyperlink>
      <w:r>
        <w:rPr>
          <w:rFonts w:eastAsia="Times New Roman" w:cs="Arial"/>
          <w:szCs w:val="26"/>
          <w:lang w:val="en-US" w:eastAsia="en-US"/>
        </w:rPr>
        <w:t xml:space="preserve"> and cc </w:t>
      </w:r>
      <w:r w:rsidRPr="001D5DF6">
        <w:rPr>
          <w:rFonts w:eastAsia="Times New Roman" w:cs="Arial"/>
          <w:szCs w:val="26"/>
          <w:lang w:val="en-US" w:eastAsia="en-US"/>
        </w:rPr>
        <w:t xml:space="preserve"> </w:t>
      </w:r>
      <w:hyperlink r:id="rId22" w:history="1">
        <w:r w:rsidRPr="001D5DF6">
          <w:rPr>
            <w:rFonts w:eastAsia="Times New Roman" w:cs="Arial"/>
            <w:color w:val="1B4CB5"/>
            <w:szCs w:val="26"/>
            <w:u w:val="single" w:color="1B4CB5"/>
            <w:lang w:val="en-US" w:eastAsia="en-US"/>
          </w:rPr>
          <w:t xml:space="preserve">improvements@bikehub.ca </w:t>
        </w:r>
      </w:hyperlink>
      <w:r>
        <w:rPr>
          <w:rFonts w:eastAsia="Times New Roman" w:cs="Arial"/>
          <w:szCs w:val="26"/>
          <w:lang w:val="en-US" w:eastAsia="en-US"/>
        </w:rPr>
        <w:t xml:space="preserve">. (See </w:t>
      </w:r>
      <w:hyperlink r:id="rId23" w:history="1">
        <w:r w:rsidRPr="00A00659">
          <w:rPr>
            <w:rStyle w:val="Hyperlink"/>
            <w:rFonts w:eastAsia="Times New Roman" w:cs="Arial"/>
            <w:szCs w:val="26"/>
            <w:lang w:val="en-US" w:eastAsia="en-US"/>
          </w:rPr>
          <w:t>https://bikehub.ca/news</w:t>
        </w:r>
      </w:hyperlink>
      <w:r>
        <w:rPr>
          <w:rFonts w:eastAsia="Times New Roman" w:cs="Arial"/>
          <w:szCs w:val="26"/>
          <w:lang w:val="en-US" w:eastAsia="en-US"/>
        </w:rPr>
        <w:t xml:space="preserve"> “Sign our Petition”)</w:t>
      </w:r>
    </w:p>
    <w:p w:rsidR="00886CCC" w:rsidRDefault="00886CCC" w:rsidP="00886CCC">
      <w:pPr>
        <w:numPr>
          <w:ilvl w:val="2"/>
          <w:numId w:val="1"/>
        </w:numPr>
        <w:spacing w:after="120" w:line="240" w:lineRule="auto"/>
        <w:ind w:left="1843" w:hanging="284"/>
      </w:pPr>
      <w:r>
        <w:t>Keep our messaging positive!</w:t>
      </w:r>
    </w:p>
    <w:p w:rsidR="00886CCC" w:rsidRDefault="00886CCC" w:rsidP="00886CCC">
      <w:pPr>
        <w:numPr>
          <w:ilvl w:val="2"/>
          <w:numId w:val="1"/>
        </w:numPr>
        <w:spacing w:after="120" w:line="240" w:lineRule="auto"/>
        <w:ind w:left="1843" w:hanging="284"/>
      </w:pPr>
      <w:r>
        <w:t>Engage local businesses. Show them that their customers include cyclists!</w:t>
      </w:r>
    </w:p>
    <w:p w:rsidR="00886CCC" w:rsidRDefault="00886CCC" w:rsidP="00886CCC">
      <w:pPr>
        <w:numPr>
          <w:ilvl w:val="2"/>
          <w:numId w:val="1"/>
        </w:numPr>
        <w:spacing w:after="120" w:line="240" w:lineRule="auto"/>
        <w:ind w:left="1843" w:hanging="284"/>
      </w:pPr>
      <w:r>
        <w:t>HUB may create a press release that includes statistics showing where customers come from. (i.e.</w:t>
      </w:r>
      <w:r w:rsidRPr="00B25256">
        <w:t xml:space="preserve"> </w:t>
      </w:r>
      <w:hyperlink r:id="rId24" w:history="1">
        <w:r w:rsidRPr="00B25256">
          <w:rPr>
            <w:rStyle w:val="Hyperlink"/>
            <w:color w:val="auto"/>
            <w:u w:val="none"/>
          </w:rPr>
          <w:t>80% of customers</w:t>
        </w:r>
      </w:hyperlink>
      <w:r>
        <w:t xml:space="preserve"> along Cornwall Ave. either arrive by foot, bicycle or by transit, according the City of Vancouver's customer intercept survey.)</w:t>
      </w:r>
    </w:p>
    <w:p w:rsidR="00886CCC" w:rsidRPr="00C72A33" w:rsidRDefault="00886CCC" w:rsidP="00886CCC">
      <w:pPr>
        <w:numPr>
          <w:ilvl w:val="2"/>
          <w:numId w:val="1"/>
        </w:numPr>
        <w:spacing w:after="120" w:line="240" w:lineRule="auto"/>
        <w:ind w:left="1843" w:hanging="284"/>
      </w:pPr>
      <w:r>
        <w:t>Ensure there is a cycling presence at the Council meeting planned in July.</w:t>
      </w:r>
    </w:p>
    <w:p w:rsidR="00886CCC" w:rsidRDefault="00886CCC" w:rsidP="00886CCC">
      <w:pPr>
        <w:numPr>
          <w:ilvl w:val="2"/>
          <w:numId w:val="1"/>
        </w:numPr>
        <w:spacing w:after="120" w:line="240" w:lineRule="auto"/>
        <w:ind w:left="1843" w:hanging="284"/>
      </w:pPr>
      <w:r>
        <w:t xml:space="preserve">HUB </w:t>
      </w:r>
      <w:r w:rsidR="00173EF6">
        <w:t>may</w:t>
      </w:r>
      <w:r>
        <w:t xml:space="preserve"> organize a media event to get our message out, and show coalition of support with </w:t>
      </w:r>
      <w:r w:rsidR="00173EF6">
        <w:t>other groups</w:t>
      </w:r>
      <w:r>
        <w:t>.</w:t>
      </w:r>
    </w:p>
    <w:p w:rsidR="00886CCC" w:rsidRDefault="00886CCC" w:rsidP="00886CCC">
      <w:pPr>
        <w:numPr>
          <w:ilvl w:val="2"/>
          <w:numId w:val="1"/>
        </w:numPr>
        <w:spacing w:after="120" w:line="240" w:lineRule="auto"/>
        <w:ind w:left="1843" w:hanging="284"/>
      </w:pPr>
      <w:r>
        <w:t>Emphasize the safety aspect of an AAA facility.</w:t>
      </w:r>
    </w:p>
    <w:p w:rsidR="00886CCC" w:rsidRPr="00C72A33" w:rsidRDefault="00886CCC" w:rsidP="00886CCC">
      <w:pPr>
        <w:spacing w:after="120" w:line="240" w:lineRule="auto"/>
        <w:ind w:left="709"/>
      </w:pPr>
      <w:r w:rsidRPr="00C72A33">
        <w:t>Note that HUB does have concerns about the proposed section from Stephens to Burrard on York St</w:t>
      </w:r>
      <w:r>
        <w:t>.</w:t>
      </w:r>
      <w:r w:rsidRPr="00C72A33">
        <w:t xml:space="preserve"> being underutilised and prefers the AAA route continue on Cornwall.</w:t>
      </w:r>
    </w:p>
    <w:p w:rsidR="00886CCC" w:rsidRDefault="00886CCC" w:rsidP="00886CCC">
      <w:pPr>
        <w:numPr>
          <w:ilvl w:val="1"/>
          <w:numId w:val="1"/>
        </w:numPr>
        <w:spacing w:after="120" w:line="240" w:lineRule="auto"/>
        <w:ind w:left="993" w:hanging="284"/>
      </w:pPr>
      <w:r>
        <w:t>Commercial Drive: How do we prepare and educate in advance of changes to this area?</w:t>
      </w:r>
    </w:p>
    <w:p w:rsidR="00886CCC" w:rsidRDefault="00886CCC" w:rsidP="00886CCC">
      <w:pPr>
        <w:numPr>
          <w:ilvl w:val="2"/>
          <w:numId w:val="1"/>
        </w:numPr>
        <w:spacing w:after="120" w:line="240" w:lineRule="auto"/>
        <w:ind w:left="1843" w:hanging="283"/>
      </w:pPr>
      <w:r>
        <w:t>Provide specific statistics to local businesses on how their customers arrive.</w:t>
      </w:r>
    </w:p>
    <w:p w:rsidR="00886CCC" w:rsidRDefault="00886CCC" w:rsidP="00886CCC">
      <w:pPr>
        <w:numPr>
          <w:ilvl w:val="2"/>
          <w:numId w:val="1"/>
        </w:numPr>
        <w:spacing w:after="120" w:line="240" w:lineRule="auto"/>
        <w:ind w:left="1843" w:hanging="283"/>
      </w:pPr>
      <w:r>
        <w:t>Tips to businesses on how to encourage cyclists to your business (Check out the HUB Marketing to Cyclists Guide (</w:t>
      </w:r>
      <w:r w:rsidRPr="004912A5">
        <w:t>https://bikehub.ca/node/130</w:t>
      </w:r>
      <w:r>
        <w:t>).</w:t>
      </w:r>
    </w:p>
    <w:p w:rsidR="00886CCC" w:rsidRDefault="00886CCC" w:rsidP="00886CCC">
      <w:pPr>
        <w:numPr>
          <w:ilvl w:val="2"/>
          <w:numId w:val="1"/>
        </w:numPr>
        <w:spacing w:after="120" w:line="240" w:lineRule="auto"/>
        <w:ind w:left="1843" w:hanging="283"/>
      </w:pPr>
      <w:r>
        <w:t>Increase our visibility (e.g. keep your helmet on when you enter a store/shop).</w:t>
      </w:r>
    </w:p>
    <w:p w:rsidR="00886CCC" w:rsidRPr="007B1EDF" w:rsidRDefault="00886CCC" w:rsidP="00886CCC">
      <w:pPr>
        <w:numPr>
          <w:ilvl w:val="2"/>
          <w:numId w:val="1"/>
        </w:numPr>
        <w:spacing w:after="120" w:line="240" w:lineRule="auto"/>
        <w:ind w:left="1843" w:hanging="283"/>
      </w:pPr>
      <w:r>
        <w:t>Recognize that some supportive businesses may be reluctant to “stand apart” from their neighbours.</w:t>
      </w:r>
    </w:p>
    <w:p w:rsidR="00886CCC" w:rsidRDefault="00886CCC">
      <w:pPr>
        <w:spacing w:after="120" w:line="240" w:lineRule="auto"/>
      </w:pPr>
    </w:p>
    <w:p w:rsidR="00886CCC" w:rsidRDefault="00886CCC">
      <w:pPr>
        <w:spacing w:after="120" w:line="240" w:lineRule="auto"/>
        <w:rPr>
          <w:b/>
        </w:rPr>
      </w:pPr>
      <w:r>
        <w:t>The meeting was adjourned at 21:00</w:t>
      </w:r>
    </w:p>
    <w:p w:rsidR="00886CCC" w:rsidRDefault="00886CCC">
      <w:pPr>
        <w:spacing w:after="0" w:line="240" w:lineRule="auto"/>
        <w:rPr>
          <w:b/>
        </w:rPr>
      </w:pPr>
    </w:p>
    <w:p w:rsidR="00173EF6" w:rsidRDefault="00886CCC">
      <w:pPr>
        <w:spacing w:after="0" w:line="240" w:lineRule="auto"/>
      </w:pPr>
      <w:r>
        <w:rPr>
          <w:b/>
        </w:rPr>
        <w:t xml:space="preserve">Next meeting July 24th at 19:00 </w:t>
      </w:r>
    </w:p>
    <w:p w:rsidR="00173EF6" w:rsidRPr="00173EF6" w:rsidRDefault="00173EF6" w:rsidP="00173EF6"/>
    <w:p w:rsidR="00173EF6" w:rsidRPr="00173EF6" w:rsidRDefault="00173EF6" w:rsidP="00173EF6"/>
    <w:p w:rsidR="00173EF6" w:rsidRPr="00173EF6" w:rsidRDefault="00173EF6" w:rsidP="00173EF6"/>
    <w:p w:rsidR="00173EF6" w:rsidRPr="00173EF6" w:rsidRDefault="00173EF6" w:rsidP="00173EF6"/>
    <w:p w:rsidR="00173EF6" w:rsidRPr="00173EF6" w:rsidRDefault="00173EF6" w:rsidP="00173EF6"/>
    <w:p w:rsidR="00173EF6" w:rsidRPr="00173EF6" w:rsidRDefault="00173EF6" w:rsidP="00173EF6"/>
    <w:p w:rsidR="00173EF6" w:rsidRDefault="00173EF6" w:rsidP="00173EF6"/>
    <w:p w:rsidR="00886CCC" w:rsidRPr="00173EF6" w:rsidRDefault="00173EF6" w:rsidP="00173EF6">
      <w:pPr>
        <w:tabs>
          <w:tab w:val="left" w:pos="6204"/>
        </w:tabs>
      </w:pPr>
      <w:r>
        <w:tab/>
      </w:r>
    </w:p>
    <w:sectPr w:rsidR="00886CCC" w:rsidRPr="00173EF6" w:rsidSect="00886CCC">
      <w:headerReference w:type="default" r:id="rId25"/>
      <w:footerReference w:type="default" r:id="rId26"/>
      <w:pgSz w:w="12240" w:h="15840"/>
      <w:pgMar w:top="2127" w:right="1183" w:bottom="1276" w:left="1440" w:header="1134"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04" w:rsidRDefault="00964404">
      <w:pPr>
        <w:spacing w:after="0" w:line="240" w:lineRule="auto"/>
      </w:pPr>
      <w:r>
        <w:separator/>
      </w:r>
    </w:p>
  </w:endnote>
  <w:endnote w:type="continuationSeparator" w:id="0">
    <w:p w:rsidR="00964404" w:rsidRDefault="0096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CC" w:rsidRPr="00C72A33" w:rsidRDefault="00886CCC">
    <w:pPr>
      <w:pStyle w:val="Footer"/>
      <w:rPr>
        <w:sz w:val="18"/>
      </w:rPr>
    </w:pPr>
    <w:r>
      <w:tab/>
    </w:r>
    <w:r>
      <w:tab/>
    </w:r>
    <w:r w:rsidRPr="00C72A33">
      <w:rPr>
        <w:sz w:val="18"/>
      </w:rPr>
      <w:t xml:space="preserve">Page </w:t>
    </w:r>
    <w:r w:rsidRPr="00C72A33">
      <w:rPr>
        <w:bCs/>
        <w:sz w:val="18"/>
        <w:szCs w:val="24"/>
      </w:rPr>
      <w:fldChar w:fldCharType="begin"/>
    </w:r>
    <w:r w:rsidRPr="00C72A33">
      <w:rPr>
        <w:bCs/>
        <w:sz w:val="18"/>
        <w:szCs w:val="24"/>
      </w:rPr>
      <w:instrText xml:space="preserve"> PAGE </w:instrText>
    </w:r>
    <w:r w:rsidRPr="00C72A33">
      <w:rPr>
        <w:bCs/>
        <w:sz w:val="18"/>
        <w:szCs w:val="24"/>
      </w:rPr>
      <w:fldChar w:fldCharType="separate"/>
    </w:r>
    <w:r w:rsidR="001A1495">
      <w:rPr>
        <w:bCs/>
        <w:noProof/>
        <w:sz w:val="18"/>
        <w:szCs w:val="24"/>
      </w:rPr>
      <w:t>1</w:t>
    </w:r>
    <w:r w:rsidRPr="00C72A33">
      <w:rPr>
        <w:bCs/>
        <w:sz w:val="18"/>
        <w:szCs w:val="24"/>
      </w:rPr>
      <w:fldChar w:fldCharType="end"/>
    </w:r>
    <w:r w:rsidRPr="00C72A33">
      <w:rPr>
        <w:bCs/>
        <w:sz w:val="18"/>
        <w:szCs w:val="24"/>
      </w:rPr>
      <w:t xml:space="preserve"> </w:t>
    </w:r>
    <w:r w:rsidRPr="00C72A33">
      <w:rPr>
        <w:sz w:val="18"/>
      </w:rPr>
      <w:t xml:space="preserve">of </w:t>
    </w:r>
    <w:r w:rsidRPr="00C72A33">
      <w:rPr>
        <w:bCs/>
        <w:sz w:val="18"/>
        <w:szCs w:val="24"/>
      </w:rPr>
      <w:fldChar w:fldCharType="begin"/>
    </w:r>
    <w:r w:rsidRPr="00C72A33">
      <w:rPr>
        <w:bCs/>
        <w:sz w:val="18"/>
        <w:szCs w:val="24"/>
      </w:rPr>
      <w:instrText xml:space="preserve"> NUMPAGES \*Arabic </w:instrText>
    </w:r>
    <w:r w:rsidRPr="00C72A33">
      <w:rPr>
        <w:bCs/>
        <w:sz w:val="18"/>
        <w:szCs w:val="24"/>
      </w:rPr>
      <w:fldChar w:fldCharType="separate"/>
    </w:r>
    <w:r w:rsidR="001A1495">
      <w:rPr>
        <w:bCs/>
        <w:noProof/>
        <w:sz w:val="18"/>
        <w:szCs w:val="24"/>
      </w:rPr>
      <w:t>3</w:t>
    </w:r>
    <w:r w:rsidRPr="00C72A33">
      <w:rPr>
        <w:bCs/>
        <w:sz w:val="18"/>
        <w:szCs w:val="24"/>
      </w:rPr>
      <w:fldChar w:fldCharType="end"/>
    </w:r>
  </w:p>
  <w:p w:rsidR="00886CCC" w:rsidRDefault="00886C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04" w:rsidRDefault="00964404">
      <w:pPr>
        <w:spacing w:after="0" w:line="240" w:lineRule="auto"/>
      </w:pPr>
      <w:r>
        <w:separator/>
      </w:r>
    </w:p>
  </w:footnote>
  <w:footnote w:type="continuationSeparator" w:id="0">
    <w:p w:rsidR="00964404" w:rsidRDefault="009644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CC" w:rsidRDefault="00886CCC">
    <w:pPr>
      <w:pStyle w:val="Header"/>
      <w:tabs>
        <w:tab w:val="left" w:pos="658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4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41"/>
    <w:rsid w:val="000E0AA9"/>
    <w:rsid w:val="00173EF6"/>
    <w:rsid w:val="001A1495"/>
    <w:rsid w:val="001D6DEB"/>
    <w:rsid w:val="00886CCC"/>
    <w:rsid w:val="00964404"/>
    <w:rsid w:val="00BB37BA"/>
    <w:rsid w:val="00F82E1E"/>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lorfulList-Accent1">
    <w:name w:val="Colorful List Accent 1"/>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lorfulList-Accent1">
    <w:name w:val="Colorful List Accent 1"/>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mprovements@bikehub.ca" TargetMode="External"/><Relationship Id="rId20" Type="http://schemas.openxmlformats.org/officeDocument/2006/relationships/hyperlink" Target="https://bikehub.ca/" TargetMode="External"/><Relationship Id="rId21" Type="http://schemas.openxmlformats.org/officeDocument/2006/relationships/hyperlink" Target="mailto:mayorandcouncil@vancouver.ca" TargetMode="External"/><Relationship Id="rId22" Type="http://schemas.openxmlformats.org/officeDocument/2006/relationships/hyperlink" Target="mailto:improvements@bikehub.ca" TargetMode="External"/><Relationship Id="rId23" Type="http://schemas.openxmlformats.org/officeDocument/2006/relationships/hyperlink" Target="https://bikehub.ca/news" TargetMode="External"/><Relationship Id="rId24" Type="http://schemas.openxmlformats.org/officeDocument/2006/relationships/hyperlink" Target="http://vancouver.ca/files/cov/Point-Grey-Cornwall-Public-Consultation--Phase2-Intro-Boards.pdf"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bikehub.ca/news" TargetMode="External"/><Relationship Id="rId11" Type="http://schemas.openxmlformats.org/officeDocument/2006/relationships/hyperlink" Target="mailto:mayorandcouncil@vancouver.ca" TargetMode="External"/><Relationship Id="rId12" Type="http://schemas.openxmlformats.org/officeDocument/2006/relationships/hyperlink" Target="mailto:lslakov@telus.net" TargetMode="External"/><Relationship Id="rId13" Type="http://schemas.openxmlformats.org/officeDocument/2006/relationships/hyperlink" Target="mailto:mayorandcouncil@vancouver.ca" TargetMode="External"/><Relationship Id="rId14" Type="http://schemas.openxmlformats.org/officeDocument/2006/relationships/hyperlink" Target="mailto:improvements@bikehub.ca" TargetMode="External"/><Relationship Id="rId15" Type="http://schemas.openxmlformats.org/officeDocument/2006/relationships/hyperlink" Target="https://bikehub.ca/news" TargetMode="External"/><Relationship Id="rId16" Type="http://schemas.openxmlformats.org/officeDocument/2006/relationships/hyperlink" Target="mailto:mayorandcouncil@vancouver.ca" TargetMode="External"/><Relationship Id="rId17" Type="http://schemas.openxmlformats.org/officeDocument/2006/relationships/hyperlink" Target="mailto:lslakov@telus.net" TargetMode="External"/><Relationship Id="rId18" Type="http://schemas.openxmlformats.org/officeDocument/2006/relationships/hyperlink" Target="https://bikehub.ca/" TargetMode="External"/><Relationship Id="rId19" Type="http://schemas.openxmlformats.org/officeDocument/2006/relationships/hyperlink" Target="https://bikehub.ca/new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yorandcouncil@vancouv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3757</CharactersWithSpaces>
  <SharedDoc>false</SharedDoc>
  <HLinks>
    <vt:vector size="72" baseType="variant">
      <vt:variant>
        <vt:i4>2556013</vt:i4>
      </vt:variant>
      <vt:variant>
        <vt:i4>18</vt:i4>
      </vt:variant>
      <vt:variant>
        <vt:i4>0</vt:i4>
      </vt:variant>
      <vt:variant>
        <vt:i4>5</vt:i4>
      </vt:variant>
      <vt:variant>
        <vt:lpwstr>http://vancouver.ca/files/cov/Point-Grey-Cornwall-Public-Consultation--Phase2-Intro-Boards.pdf</vt:lpwstr>
      </vt:variant>
      <vt:variant>
        <vt:lpwstr/>
      </vt:variant>
      <vt:variant>
        <vt:i4>4063338</vt:i4>
      </vt:variant>
      <vt:variant>
        <vt:i4>15</vt:i4>
      </vt:variant>
      <vt:variant>
        <vt:i4>0</vt:i4>
      </vt:variant>
      <vt:variant>
        <vt:i4>5</vt:i4>
      </vt:variant>
      <vt:variant>
        <vt:lpwstr>https://bikehub.ca/news</vt:lpwstr>
      </vt:variant>
      <vt:variant>
        <vt:lpwstr/>
      </vt:variant>
      <vt:variant>
        <vt:i4>1441843</vt:i4>
      </vt:variant>
      <vt:variant>
        <vt:i4>12</vt:i4>
      </vt:variant>
      <vt:variant>
        <vt:i4>0</vt:i4>
      </vt:variant>
      <vt:variant>
        <vt:i4>5</vt:i4>
      </vt:variant>
      <vt:variant>
        <vt:lpwstr>mailto:improvements@bikehub.ca</vt:lpwstr>
      </vt:variant>
      <vt:variant>
        <vt:lpwstr/>
      </vt:variant>
      <vt:variant>
        <vt:i4>6488149</vt:i4>
      </vt:variant>
      <vt:variant>
        <vt:i4>9</vt:i4>
      </vt:variant>
      <vt:variant>
        <vt:i4>0</vt:i4>
      </vt:variant>
      <vt:variant>
        <vt:i4>5</vt:i4>
      </vt:variant>
      <vt:variant>
        <vt:lpwstr>mailto:mayorandcouncil@vancouver.ca</vt:lpwstr>
      </vt:variant>
      <vt:variant>
        <vt:lpwstr/>
      </vt:variant>
      <vt:variant>
        <vt:i4>2555936</vt:i4>
      </vt:variant>
      <vt:variant>
        <vt:i4>6</vt:i4>
      </vt:variant>
      <vt:variant>
        <vt:i4>0</vt:i4>
      </vt:variant>
      <vt:variant>
        <vt:i4>5</vt:i4>
      </vt:variant>
      <vt:variant>
        <vt:lpwstr>https://bikehub.ca/</vt:lpwstr>
      </vt:variant>
      <vt:variant>
        <vt:lpwstr/>
      </vt:variant>
      <vt:variant>
        <vt:i4>4063338</vt:i4>
      </vt:variant>
      <vt:variant>
        <vt:i4>3</vt:i4>
      </vt:variant>
      <vt:variant>
        <vt:i4>0</vt:i4>
      </vt:variant>
      <vt:variant>
        <vt:i4>5</vt:i4>
      </vt:variant>
      <vt:variant>
        <vt:lpwstr>https://bikehub.ca/news</vt:lpwstr>
      </vt:variant>
      <vt:variant>
        <vt:lpwstr/>
      </vt:variant>
      <vt:variant>
        <vt:i4>2555936</vt:i4>
      </vt:variant>
      <vt:variant>
        <vt:i4>0</vt:i4>
      </vt:variant>
      <vt:variant>
        <vt:i4>0</vt:i4>
      </vt:variant>
      <vt:variant>
        <vt:i4>5</vt:i4>
      </vt:variant>
      <vt:variant>
        <vt:lpwstr>https://bikehub.ca/</vt:lpwstr>
      </vt:variant>
      <vt:variant>
        <vt:lpwstr/>
      </vt:variant>
      <vt:variant>
        <vt:i4>917548</vt:i4>
      </vt:variant>
      <vt:variant>
        <vt:i4>12</vt:i4>
      </vt:variant>
      <vt:variant>
        <vt:i4>0</vt:i4>
      </vt:variant>
      <vt:variant>
        <vt:i4>5</vt:i4>
      </vt:variant>
      <vt:variant>
        <vt:lpwstr>mailto:lslakov@telus.net</vt:lpwstr>
      </vt:variant>
      <vt:variant>
        <vt:lpwstr/>
      </vt:variant>
      <vt:variant>
        <vt:i4>6488149</vt:i4>
      </vt:variant>
      <vt:variant>
        <vt:i4>9</vt:i4>
      </vt:variant>
      <vt:variant>
        <vt:i4>0</vt:i4>
      </vt:variant>
      <vt:variant>
        <vt:i4>5</vt:i4>
      </vt:variant>
      <vt:variant>
        <vt:lpwstr>mailto:mayorandcouncil@vancouver.ca</vt:lpwstr>
      </vt:variant>
      <vt:variant>
        <vt:lpwstr/>
      </vt:variant>
      <vt:variant>
        <vt:i4>4063338</vt:i4>
      </vt:variant>
      <vt:variant>
        <vt:i4>6</vt:i4>
      </vt:variant>
      <vt:variant>
        <vt:i4>0</vt:i4>
      </vt:variant>
      <vt:variant>
        <vt:i4>5</vt:i4>
      </vt:variant>
      <vt:variant>
        <vt:lpwstr>https://bikehub.ca/news</vt:lpwstr>
      </vt:variant>
      <vt:variant>
        <vt:lpwstr/>
      </vt:variant>
      <vt:variant>
        <vt:i4>1441843</vt:i4>
      </vt:variant>
      <vt:variant>
        <vt:i4>3</vt:i4>
      </vt:variant>
      <vt:variant>
        <vt:i4>0</vt:i4>
      </vt:variant>
      <vt:variant>
        <vt:i4>5</vt:i4>
      </vt:variant>
      <vt:variant>
        <vt:lpwstr>mailto:improvements@bikehub.ca</vt:lpwstr>
      </vt:variant>
      <vt:variant>
        <vt:lpwstr/>
      </vt:variant>
      <vt:variant>
        <vt:i4>6488149</vt:i4>
      </vt:variant>
      <vt:variant>
        <vt:i4>0</vt:i4>
      </vt:variant>
      <vt:variant>
        <vt:i4>0</vt:i4>
      </vt:variant>
      <vt:variant>
        <vt:i4>5</vt:i4>
      </vt:variant>
      <vt:variant>
        <vt:lpwstr>mailto:mayorandcouncil@vancouver.ca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Love</dc:creator>
  <cp:keywords/>
  <cp:lastModifiedBy>Microsoft Office User</cp:lastModifiedBy>
  <cp:revision>2</cp:revision>
  <cp:lastPrinted>2013-04-25T17:54:00Z</cp:lastPrinted>
  <dcterms:created xsi:type="dcterms:W3CDTF">2014-01-09T06:13:00Z</dcterms:created>
  <dcterms:modified xsi:type="dcterms:W3CDTF">2014-01-09T06:13:00Z</dcterms:modified>
</cp:coreProperties>
</file>