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8B" w:rsidRPr="00B927DB" w:rsidRDefault="00A34C41" w:rsidP="00794F8B">
      <w:pPr>
        <w:autoSpaceDE w:val="0"/>
        <w:autoSpaceDN w:val="0"/>
        <w:adjustRightInd w:val="0"/>
        <w:rPr>
          <w:rFonts w:cs="Arial"/>
          <w:b/>
          <w:bCs/>
        </w:rPr>
      </w:pPr>
      <w:r w:rsidRPr="00B927DB">
        <w:rPr>
          <w:rFonts w:cs="Arial"/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31703" wp14:editId="2586974C">
                <wp:simplePos x="0" y="0"/>
                <wp:positionH relativeFrom="column">
                  <wp:posOffset>3505200</wp:posOffset>
                </wp:positionH>
                <wp:positionV relativeFrom="paragraph">
                  <wp:posOffset>-333375</wp:posOffset>
                </wp:positionV>
                <wp:extent cx="2374265" cy="3810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41" w:rsidRPr="0089104D" w:rsidRDefault="00A34C41" w:rsidP="00A34C4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9104D">
                              <w:rPr>
                                <w:sz w:val="18"/>
                                <w:szCs w:val="18"/>
                              </w:rPr>
                              <w:t>HUB Cycling Delta Committee bikehub.ca/delta</w:t>
                            </w:r>
                          </w:p>
                          <w:p w:rsidR="00A34C41" w:rsidRDefault="00A34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-26.25pt;width:186.95pt;height:30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" stroked="f">
                <v:textbox>
                  <w:txbxContent>
                    <w:p w:rsidR="00A34C41" w:rsidRPr="0089104D" w:rsidRDefault="00A34C41" w:rsidP="00A34C41">
                      <w:pPr>
                        <w:jc w:val="right"/>
                        <w:rPr>
                          <w:b/>
                        </w:rPr>
                      </w:pPr>
                      <w:r w:rsidRPr="0089104D">
                        <w:rPr>
                          <w:sz w:val="18"/>
                          <w:szCs w:val="18"/>
                        </w:rPr>
                        <w:t>HUB Cycling Delta Committee bikehub.ca/delta</w:t>
                      </w:r>
                    </w:p>
                    <w:p w:rsidR="00A34C41" w:rsidRDefault="00A34C41"/>
                  </w:txbxContent>
                </v:textbox>
              </v:shape>
            </w:pict>
          </mc:Fallback>
        </mc:AlternateContent>
      </w:r>
      <w:r w:rsidR="00A81D7B" w:rsidRPr="00B927DB">
        <w:rPr>
          <w:rFonts w:cs="Arial"/>
          <w:b/>
          <w:bCs/>
        </w:rPr>
        <w:t>Delta HUB</w:t>
      </w:r>
      <w:r w:rsidR="0089104D" w:rsidRPr="00B927DB">
        <w:rPr>
          <w:rFonts w:cs="Arial"/>
          <w:b/>
          <w:bCs/>
        </w:rPr>
        <w:t xml:space="preserve">                                                                                                                         </w:t>
      </w:r>
    </w:p>
    <w:p w:rsidR="00794F8B" w:rsidRPr="00B927DB" w:rsidRDefault="00EC68B3" w:rsidP="00794F8B">
      <w:pPr>
        <w:autoSpaceDE w:val="0"/>
        <w:autoSpaceDN w:val="0"/>
        <w:adjustRightInd w:val="0"/>
        <w:rPr>
          <w:rFonts w:cs="Arial"/>
          <w:b/>
          <w:bCs/>
        </w:rPr>
      </w:pPr>
      <w:r w:rsidRPr="00B927DB">
        <w:rPr>
          <w:rFonts w:cs="Arial"/>
          <w:b/>
          <w:bCs/>
        </w:rPr>
        <w:t xml:space="preserve">Draft </w:t>
      </w:r>
      <w:r w:rsidR="00794F8B" w:rsidRPr="00B927DB">
        <w:rPr>
          <w:rFonts w:cs="Arial"/>
          <w:b/>
          <w:bCs/>
        </w:rPr>
        <w:t>Minutes –</w:t>
      </w:r>
      <w:r w:rsidR="00AF7243">
        <w:rPr>
          <w:rFonts w:cs="Arial"/>
          <w:b/>
          <w:bCs/>
        </w:rPr>
        <w:t xml:space="preserve">September </w:t>
      </w:r>
      <w:r w:rsidR="0028286F" w:rsidRPr="0028286F">
        <w:rPr>
          <w:rFonts w:cs="Arial"/>
          <w:bCs/>
        </w:rPr>
        <w:t>16</w:t>
      </w:r>
      <w:r w:rsidR="0028286F">
        <w:rPr>
          <w:rFonts w:cs="Arial"/>
          <w:bCs/>
        </w:rPr>
        <w:t>th</w:t>
      </w:r>
      <w:r w:rsidR="00E226D9">
        <w:rPr>
          <w:rFonts w:cs="Arial"/>
          <w:b/>
          <w:bCs/>
        </w:rPr>
        <w:t>, 2019</w:t>
      </w:r>
    </w:p>
    <w:p w:rsidR="007A4AD1" w:rsidRPr="00B927DB" w:rsidRDefault="007A4AD1" w:rsidP="00794F8B">
      <w:pPr>
        <w:autoSpaceDE w:val="0"/>
        <w:autoSpaceDN w:val="0"/>
        <w:adjustRightInd w:val="0"/>
        <w:rPr>
          <w:rFonts w:cs="Arial"/>
          <w:bCs/>
        </w:rPr>
      </w:pPr>
    </w:p>
    <w:p w:rsidR="007A4AD1" w:rsidRPr="00B927DB" w:rsidRDefault="006954EE" w:rsidP="006954EE">
      <w:pPr>
        <w:autoSpaceDE w:val="0"/>
        <w:autoSpaceDN w:val="0"/>
        <w:adjustRightInd w:val="0"/>
        <w:rPr>
          <w:rFonts w:cs="Arial"/>
          <w:b/>
          <w:bCs/>
        </w:rPr>
      </w:pPr>
      <w:r w:rsidRPr="00B927DB">
        <w:rPr>
          <w:rFonts w:cs="Arial"/>
          <w:b/>
          <w:bCs/>
        </w:rPr>
        <w:t>1</w:t>
      </w:r>
      <w:r w:rsidR="00C0546F">
        <w:rPr>
          <w:rFonts w:cs="Arial"/>
          <w:b/>
          <w:bCs/>
        </w:rPr>
        <w:t xml:space="preserve"> </w:t>
      </w:r>
      <w:r w:rsidR="00A57AD0">
        <w:rPr>
          <w:rFonts w:cs="Arial"/>
          <w:b/>
          <w:bCs/>
        </w:rPr>
        <w:t>.</w:t>
      </w:r>
      <w:r w:rsidR="007A4AD1" w:rsidRPr="00B927DB">
        <w:rPr>
          <w:rFonts w:cs="Arial"/>
          <w:b/>
          <w:bCs/>
        </w:rPr>
        <w:t>Introductions</w:t>
      </w:r>
      <w:r w:rsidR="001151B0">
        <w:rPr>
          <w:rFonts w:cs="Arial"/>
          <w:b/>
          <w:bCs/>
        </w:rPr>
        <w:t xml:space="preserve"> &amp; Welcome</w:t>
      </w:r>
    </w:p>
    <w:p w:rsidR="006954EE" w:rsidRPr="00B927DB" w:rsidRDefault="006954EE" w:rsidP="006954EE">
      <w:pPr>
        <w:autoSpaceDE w:val="0"/>
        <w:autoSpaceDN w:val="0"/>
        <w:adjustRightInd w:val="0"/>
        <w:rPr>
          <w:rFonts w:cs="Arial"/>
          <w:b/>
          <w:bCs/>
        </w:rPr>
      </w:pPr>
    </w:p>
    <w:p w:rsidR="00B927DB" w:rsidRDefault="006954EE" w:rsidP="006954EE">
      <w:pPr>
        <w:autoSpaceDE w:val="0"/>
        <w:autoSpaceDN w:val="0"/>
        <w:adjustRightInd w:val="0"/>
        <w:rPr>
          <w:rFonts w:cs="Arial"/>
          <w:b/>
          <w:bCs/>
        </w:rPr>
      </w:pPr>
      <w:r w:rsidRPr="00B927DB">
        <w:rPr>
          <w:rFonts w:cs="Arial"/>
          <w:b/>
          <w:bCs/>
        </w:rPr>
        <w:t>2. List of Attendees:</w:t>
      </w:r>
    </w:p>
    <w:p w:rsidR="006954EE" w:rsidRPr="00B927DB" w:rsidRDefault="006954EE" w:rsidP="006954EE">
      <w:pPr>
        <w:autoSpaceDE w:val="0"/>
        <w:autoSpaceDN w:val="0"/>
        <w:adjustRightInd w:val="0"/>
        <w:rPr>
          <w:rFonts w:cs="Arial"/>
          <w:bCs/>
        </w:rPr>
      </w:pPr>
      <w:r w:rsidRPr="00B927DB">
        <w:rPr>
          <w:rFonts w:cs="Arial"/>
          <w:b/>
          <w:bCs/>
        </w:rPr>
        <w:t xml:space="preserve"> </w:t>
      </w:r>
      <w:r w:rsidR="00E226D9">
        <w:rPr>
          <w:rFonts w:cs="Arial"/>
          <w:bCs/>
        </w:rPr>
        <w:t>Hilary Cole</w:t>
      </w:r>
      <w:r w:rsidR="00093FBC">
        <w:rPr>
          <w:rFonts w:cs="Arial"/>
          <w:bCs/>
        </w:rPr>
        <w:t xml:space="preserve">, Sandra Jones, </w:t>
      </w:r>
      <w:r w:rsidRPr="00B927DB">
        <w:rPr>
          <w:rFonts w:cs="Arial"/>
          <w:bCs/>
        </w:rPr>
        <w:t xml:space="preserve"> </w:t>
      </w:r>
      <w:proofErr w:type="spellStart"/>
      <w:r w:rsidRPr="00B927DB">
        <w:rPr>
          <w:rFonts w:cs="Arial"/>
          <w:bCs/>
        </w:rPr>
        <w:t>Roel</w:t>
      </w:r>
      <w:proofErr w:type="spellEnd"/>
      <w:r w:rsidRPr="00B927DB">
        <w:rPr>
          <w:rFonts w:cs="Arial"/>
          <w:bCs/>
        </w:rPr>
        <w:t xml:space="preserve"> </w:t>
      </w:r>
      <w:proofErr w:type="spellStart"/>
      <w:r w:rsidRPr="00B927DB">
        <w:rPr>
          <w:rFonts w:cs="Arial"/>
          <w:bCs/>
        </w:rPr>
        <w:t>Schootman</w:t>
      </w:r>
      <w:proofErr w:type="spellEnd"/>
      <w:r w:rsidRPr="00B927DB">
        <w:rPr>
          <w:rFonts w:cs="Arial"/>
          <w:bCs/>
        </w:rPr>
        <w:t xml:space="preserve">, </w:t>
      </w:r>
      <w:r w:rsidR="00B927DB">
        <w:rPr>
          <w:rFonts w:cs="Arial"/>
          <w:bCs/>
        </w:rPr>
        <w:t xml:space="preserve">Matthias </w:t>
      </w:r>
      <w:proofErr w:type="spellStart"/>
      <w:r w:rsidR="00B927DB">
        <w:rPr>
          <w:rFonts w:cs="Arial"/>
          <w:bCs/>
        </w:rPr>
        <w:t>Hei</w:t>
      </w:r>
      <w:r w:rsidR="00AF7243">
        <w:rPr>
          <w:rFonts w:cs="Arial"/>
          <w:bCs/>
        </w:rPr>
        <w:t>n</w:t>
      </w:r>
      <w:r w:rsidR="00A26132">
        <w:rPr>
          <w:rFonts w:cs="Arial"/>
          <w:bCs/>
        </w:rPr>
        <w:t>z</w:t>
      </w:r>
      <w:r w:rsidR="00AF7243">
        <w:rPr>
          <w:rFonts w:cs="Arial"/>
          <w:bCs/>
        </w:rPr>
        <w:t>emann</w:t>
      </w:r>
      <w:proofErr w:type="spellEnd"/>
      <w:r w:rsidR="00E226D9">
        <w:rPr>
          <w:rFonts w:cs="Arial"/>
          <w:bCs/>
        </w:rPr>
        <w:t>, Paul Ja</w:t>
      </w:r>
      <w:r w:rsidR="00E132AB">
        <w:rPr>
          <w:rFonts w:cs="Arial"/>
          <w:bCs/>
        </w:rPr>
        <w:t>nzen, Neil Pope,</w:t>
      </w:r>
      <w:r w:rsidR="00CB3E3D">
        <w:rPr>
          <w:rFonts w:cs="Arial"/>
          <w:bCs/>
        </w:rPr>
        <w:t xml:space="preserve"> </w:t>
      </w:r>
      <w:r w:rsidR="00AF7243">
        <w:rPr>
          <w:rFonts w:cs="Arial"/>
          <w:bCs/>
        </w:rPr>
        <w:t xml:space="preserve">Barb Hinson, David </w:t>
      </w:r>
      <w:proofErr w:type="spellStart"/>
      <w:r w:rsidR="00AF7243">
        <w:rPr>
          <w:rFonts w:cs="Arial"/>
          <w:bCs/>
        </w:rPr>
        <w:t>Longpre</w:t>
      </w:r>
      <w:proofErr w:type="spellEnd"/>
      <w:r w:rsidR="00AF7243">
        <w:rPr>
          <w:rFonts w:cs="Arial"/>
          <w:bCs/>
        </w:rPr>
        <w:t>, Jen</w:t>
      </w:r>
      <w:r w:rsidR="00A26132">
        <w:rPr>
          <w:rFonts w:cs="Arial"/>
          <w:bCs/>
        </w:rPr>
        <w:t>n</w:t>
      </w:r>
      <w:r w:rsidR="00AF7243">
        <w:rPr>
          <w:rFonts w:cs="Arial"/>
          <w:bCs/>
        </w:rPr>
        <w:t xml:space="preserve">ifer and Stacey Greenstein, Carol </w:t>
      </w:r>
      <w:proofErr w:type="spellStart"/>
      <w:r w:rsidR="00AF7243">
        <w:rPr>
          <w:rFonts w:cs="Arial"/>
          <w:bCs/>
        </w:rPr>
        <w:t>Vignale</w:t>
      </w:r>
      <w:proofErr w:type="spellEnd"/>
      <w:r w:rsidR="001151B0">
        <w:rPr>
          <w:rFonts w:cs="Arial"/>
          <w:bCs/>
        </w:rPr>
        <w:t xml:space="preserve">, John </w:t>
      </w:r>
      <w:proofErr w:type="spellStart"/>
      <w:r w:rsidR="001151B0">
        <w:rPr>
          <w:rFonts w:cs="Arial"/>
          <w:bCs/>
        </w:rPr>
        <w:t>Wooliams</w:t>
      </w:r>
      <w:proofErr w:type="spellEnd"/>
    </w:p>
    <w:p w:rsidR="00A81D7B" w:rsidRPr="00B927DB" w:rsidRDefault="00A81D7B" w:rsidP="00794F8B">
      <w:pPr>
        <w:autoSpaceDE w:val="0"/>
        <w:autoSpaceDN w:val="0"/>
        <w:adjustRightInd w:val="0"/>
        <w:rPr>
          <w:rFonts w:cs="Arial"/>
        </w:rPr>
      </w:pPr>
    </w:p>
    <w:p w:rsidR="00794F8B" w:rsidRPr="00B927DB" w:rsidRDefault="006954EE" w:rsidP="00794F8B">
      <w:pPr>
        <w:autoSpaceDE w:val="0"/>
        <w:autoSpaceDN w:val="0"/>
        <w:adjustRightInd w:val="0"/>
        <w:rPr>
          <w:rFonts w:cs="Arial"/>
        </w:rPr>
      </w:pPr>
      <w:r w:rsidRPr="00B927DB">
        <w:rPr>
          <w:rFonts w:cs="Arial"/>
          <w:b/>
          <w:bCs/>
        </w:rPr>
        <w:t>3.</w:t>
      </w:r>
      <w:r w:rsidR="00C0546F">
        <w:rPr>
          <w:rFonts w:cs="Arial"/>
          <w:b/>
          <w:bCs/>
        </w:rPr>
        <w:t xml:space="preserve"> </w:t>
      </w:r>
      <w:r w:rsidR="00794F8B" w:rsidRPr="00B927DB">
        <w:rPr>
          <w:rFonts w:cs="Arial"/>
          <w:b/>
          <w:bCs/>
        </w:rPr>
        <w:t>Approval of Agenda</w:t>
      </w:r>
      <w:r w:rsidR="00DC4A1D" w:rsidRPr="00B927DB">
        <w:rPr>
          <w:rFonts w:cs="Arial"/>
          <w:b/>
          <w:bCs/>
        </w:rPr>
        <w:t>:</w:t>
      </w:r>
      <w:r w:rsidR="00794F8B" w:rsidRPr="00B927DB">
        <w:rPr>
          <w:rFonts w:cs="Arial"/>
          <w:b/>
          <w:bCs/>
        </w:rPr>
        <w:t xml:space="preserve"> </w:t>
      </w:r>
      <w:r w:rsidR="00794F8B" w:rsidRPr="00B927DB">
        <w:rPr>
          <w:rFonts w:cs="Arial"/>
        </w:rPr>
        <w:t>Motio</w:t>
      </w:r>
      <w:r w:rsidR="00A10627" w:rsidRPr="00B927DB">
        <w:rPr>
          <w:rFonts w:cs="Arial"/>
        </w:rPr>
        <w:t>n to a</w:t>
      </w:r>
      <w:bookmarkStart w:id="0" w:name="_GoBack"/>
      <w:bookmarkEnd w:id="0"/>
      <w:r w:rsidR="00A10627" w:rsidRPr="00B927DB">
        <w:rPr>
          <w:rFonts w:cs="Arial"/>
        </w:rPr>
        <w:t>ppr</w:t>
      </w:r>
      <w:r w:rsidR="00C0546F">
        <w:rPr>
          <w:rFonts w:cs="Arial"/>
        </w:rPr>
        <w:t xml:space="preserve">ove the Agenda by </w:t>
      </w:r>
      <w:r w:rsidR="00AF7243">
        <w:rPr>
          <w:rFonts w:cs="Arial"/>
        </w:rPr>
        <w:t>Hilary, seconded by Dave</w:t>
      </w:r>
    </w:p>
    <w:p w:rsidR="00794F8B" w:rsidRPr="00B927DB" w:rsidRDefault="00794F8B" w:rsidP="00794F8B">
      <w:pPr>
        <w:autoSpaceDE w:val="0"/>
        <w:autoSpaceDN w:val="0"/>
        <w:adjustRightInd w:val="0"/>
        <w:rPr>
          <w:rFonts w:cs="Arial"/>
        </w:rPr>
      </w:pPr>
    </w:p>
    <w:p w:rsidR="00B927DB" w:rsidRPr="00B927DB" w:rsidRDefault="00794F8B" w:rsidP="0028286F">
      <w:pPr>
        <w:autoSpaceDE w:val="0"/>
        <w:autoSpaceDN w:val="0"/>
        <w:adjustRightInd w:val="0"/>
        <w:ind w:left="150"/>
        <w:rPr>
          <w:rFonts w:cs="Arial"/>
        </w:rPr>
      </w:pPr>
      <w:r w:rsidRPr="00B927DB">
        <w:rPr>
          <w:rFonts w:cs="Arial"/>
          <w:b/>
          <w:bCs/>
        </w:rPr>
        <w:t>Approval of</w:t>
      </w:r>
      <w:r w:rsidR="0028286F">
        <w:rPr>
          <w:rFonts w:cs="Arial"/>
          <w:b/>
          <w:bCs/>
        </w:rPr>
        <w:t xml:space="preserve"> Previous </w:t>
      </w:r>
      <w:r w:rsidRPr="00B927DB">
        <w:rPr>
          <w:rFonts w:cs="Arial"/>
          <w:b/>
          <w:bCs/>
        </w:rPr>
        <w:t>Minutes</w:t>
      </w:r>
      <w:r w:rsidR="00DC4A1D" w:rsidRPr="00B927DB">
        <w:rPr>
          <w:rFonts w:cs="Arial"/>
          <w:b/>
          <w:bCs/>
        </w:rPr>
        <w:t xml:space="preserve">: </w:t>
      </w:r>
      <w:r w:rsidRPr="00B927DB">
        <w:rPr>
          <w:rFonts w:cs="Arial"/>
          <w:b/>
          <w:bCs/>
        </w:rPr>
        <w:t xml:space="preserve"> </w:t>
      </w:r>
      <w:r w:rsidRPr="00B927DB">
        <w:rPr>
          <w:rFonts w:cs="Arial"/>
        </w:rPr>
        <w:t xml:space="preserve">Motion to approve the </w:t>
      </w:r>
      <w:r w:rsidR="006954EE" w:rsidRPr="00B927DB">
        <w:rPr>
          <w:rFonts w:cs="Arial"/>
        </w:rPr>
        <w:t>Minutes of Previous Me</w:t>
      </w:r>
      <w:r w:rsidR="00AF7243">
        <w:rPr>
          <w:rFonts w:cs="Arial"/>
        </w:rPr>
        <w:t xml:space="preserve">eting by </w:t>
      </w:r>
      <w:proofErr w:type="spellStart"/>
      <w:r w:rsidR="00AF7243">
        <w:rPr>
          <w:rFonts w:cs="Arial"/>
        </w:rPr>
        <w:t>Roel</w:t>
      </w:r>
      <w:proofErr w:type="spellEnd"/>
      <w:r w:rsidR="00AF7243">
        <w:rPr>
          <w:rFonts w:cs="Arial"/>
        </w:rPr>
        <w:t>, 2nd</w:t>
      </w:r>
      <w:r w:rsidR="00B927DB">
        <w:rPr>
          <w:rFonts w:cs="Arial"/>
        </w:rPr>
        <w:t xml:space="preserve"> by </w:t>
      </w:r>
      <w:r w:rsidR="0028286F">
        <w:rPr>
          <w:rFonts w:cs="Arial"/>
        </w:rPr>
        <w:t xml:space="preserve">         </w:t>
      </w:r>
      <w:r w:rsidR="00AF7243">
        <w:rPr>
          <w:rFonts w:cs="Arial"/>
        </w:rPr>
        <w:t>John</w:t>
      </w:r>
    </w:p>
    <w:p w:rsidR="006954EE" w:rsidRPr="00B927DB" w:rsidRDefault="006954EE" w:rsidP="00794F8B">
      <w:pPr>
        <w:rPr>
          <w:rFonts w:cs="Arial"/>
          <w:b/>
          <w:bCs/>
        </w:rPr>
      </w:pPr>
    </w:p>
    <w:p w:rsidR="007A4AD1" w:rsidRDefault="006954EE" w:rsidP="00794F8B">
      <w:pPr>
        <w:rPr>
          <w:rFonts w:cs="Arial"/>
          <w:b/>
          <w:bCs/>
        </w:rPr>
      </w:pPr>
      <w:r w:rsidRPr="00B927DB">
        <w:rPr>
          <w:rFonts w:cs="Arial"/>
          <w:b/>
          <w:bCs/>
        </w:rPr>
        <w:t>4.</w:t>
      </w:r>
      <w:r w:rsidR="00C0546F">
        <w:rPr>
          <w:rFonts w:cs="Arial"/>
          <w:b/>
          <w:bCs/>
        </w:rPr>
        <w:t xml:space="preserve"> </w:t>
      </w:r>
      <w:r w:rsidRPr="00B927DB">
        <w:rPr>
          <w:rFonts w:cs="Arial"/>
          <w:b/>
          <w:bCs/>
        </w:rPr>
        <w:t xml:space="preserve"> Committee Reports</w:t>
      </w:r>
    </w:p>
    <w:p w:rsidR="00CB3E3D" w:rsidRPr="00AF7243" w:rsidRDefault="00AF7243" w:rsidP="00AF7243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HUB </w:t>
      </w:r>
      <w:r>
        <w:t xml:space="preserve">Regional Advisory Committee RAC’s new mandate will be added to the WIKI </w:t>
      </w:r>
    </w:p>
    <w:p w:rsidR="00AF7243" w:rsidRPr="00EF15F2" w:rsidRDefault="00AF7243" w:rsidP="00AF7243">
      <w:pPr>
        <w:pStyle w:val="ListParagraph"/>
        <w:numPr>
          <w:ilvl w:val="0"/>
          <w:numId w:val="17"/>
        </w:numPr>
        <w:rPr>
          <w:b/>
        </w:rPr>
      </w:pPr>
      <w:r>
        <w:t xml:space="preserve">Discussion about </w:t>
      </w:r>
      <w:r w:rsidR="00BE32EB">
        <w:t xml:space="preserve">a successful </w:t>
      </w:r>
      <w:r>
        <w:t xml:space="preserve">Aug 22 meeting with MP </w:t>
      </w:r>
      <w:proofErr w:type="spellStart"/>
      <w:r>
        <w:t>Qualtrough</w:t>
      </w:r>
      <w:proofErr w:type="spellEnd"/>
      <w:r w:rsidR="00BE32EB">
        <w:t xml:space="preserve"> (also</w:t>
      </w:r>
      <w:r w:rsidR="001151B0">
        <w:t xml:space="preserve"> in attendance was Neil, Sandra</w:t>
      </w:r>
      <w:r w:rsidR="00BE32EB">
        <w:t xml:space="preserve">, </w:t>
      </w:r>
      <w:proofErr w:type="spellStart"/>
      <w:r w:rsidR="00BE32EB">
        <w:t>Roel</w:t>
      </w:r>
      <w:proofErr w:type="spellEnd"/>
      <w:r w:rsidR="00BE32EB">
        <w:t xml:space="preserve">, Delta staff, and MP </w:t>
      </w:r>
      <w:proofErr w:type="spellStart"/>
      <w:proofErr w:type="gramStart"/>
      <w:r w:rsidR="00BE32EB">
        <w:t>Qualtrough</w:t>
      </w:r>
      <w:proofErr w:type="spellEnd"/>
      <w:r w:rsidR="00BE32EB">
        <w:t>’ s</w:t>
      </w:r>
      <w:proofErr w:type="gramEnd"/>
      <w:r w:rsidR="00BE32EB">
        <w:t xml:space="preserve"> staff) and resulting positive correspondence from Mayor </w:t>
      </w:r>
      <w:proofErr w:type="spellStart"/>
      <w:r w:rsidR="00BE32EB">
        <w:t>Harvie</w:t>
      </w:r>
      <w:proofErr w:type="spellEnd"/>
      <w:r w:rsidR="00BE32EB">
        <w:t xml:space="preserve">. This was the second time Minister </w:t>
      </w:r>
      <w:proofErr w:type="spellStart"/>
      <w:r w:rsidR="00BE32EB">
        <w:t>Qualtrough</w:t>
      </w:r>
      <w:proofErr w:type="spellEnd"/>
      <w:r w:rsidR="00BE32EB">
        <w:t xml:space="preserve"> has met with HUB of late and discussion focused on how the Federal government can possibly assist Delta with cycling infrastructure projects in future</w:t>
      </w:r>
      <w:r>
        <w:t xml:space="preserve">. </w:t>
      </w:r>
      <w:r w:rsidR="001151B0">
        <w:t>Neil</w:t>
      </w:r>
      <w:r>
        <w:t xml:space="preserve"> motioned that Carol V will reach out to MLA </w:t>
      </w:r>
      <w:proofErr w:type="spellStart"/>
      <w:r>
        <w:t>Kahlon</w:t>
      </w:r>
      <w:proofErr w:type="spellEnd"/>
      <w:r>
        <w:t xml:space="preserve"> in North Delta to introduce Delta HUB. </w:t>
      </w:r>
    </w:p>
    <w:p w:rsidR="009D64D3" w:rsidRDefault="00EF15F2" w:rsidP="009D64D3">
      <w:pPr>
        <w:pStyle w:val="ListParagraph"/>
        <w:numPr>
          <w:ilvl w:val="0"/>
          <w:numId w:val="17"/>
        </w:numPr>
      </w:pPr>
      <w:r>
        <w:t xml:space="preserve">Discussion around the Mayor and Council Workshop, </w:t>
      </w:r>
      <w:r w:rsidR="00BE32EB">
        <w:t xml:space="preserve">Neil has suggested to Delta that a cycling infrastructure design consultant be utilized to ideally assist with an overall Delta safe cycling and pedestrian plan; or if Delta </w:t>
      </w:r>
      <w:proofErr w:type="gramStart"/>
      <w:r w:rsidR="00BE32EB">
        <w:t>prefers ,</w:t>
      </w:r>
      <w:proofErr w:type="gramEnd"/>
      <w:r w:rsidR="00BE32EB">
        <w:t xml:space="preserve"> start with a report on how to enhance cycling and pedestrian safety on 56</w:t>
      </w:r>
      <w:r w:rsidR="00BE32EB">
        <w:rPr>
          <w:vertAlign w:val="superscript"/>
        </w:rPr>
        <w:t>th</w:t>
      </w:r>
      <w:r w:rsidR="00BE32EB">
        <w:t xml:space="preserve"> street.</w:t>
      </w:r>
    </w:p>
    <w:p w:rsidR="00EF15F2" w:rsidRDefault="00EF15F2" w:rsidP="0028286F">
      <w:pPr>
        <w:pStyle w:val="ListParagraph"/>
        <w:numPr>
          <w:ilvl w:val="0"/>
          <w:numId w:val="17"/>
        </w:numPr>
      </w:pPr>
      <w:r>
        <w:t>Discussion around a meeting with Tourism Delta</w:t>
      </w:r>
    </w:p>
    <w:p w:rsidR="009D6615" w:rsidRDefault="008B0471" w:rsidP="009D6615">
      <w:pPr>
        <w:rPr>
          <w:b/>
        </w:rPr>
      </w:pPr>
      <w:r w:rsidRPr="00B927DB">
        <w:rPr>
          <w:b/>
        </w:rPr>
        <w:t>5. Working Group Updates</w:t>
      </w:r>
    </w:p>
    <w:p w:rsidR="009D6615" w:rsidRPr="00CB3E3D" w:rsidRDefault="009D6615" w:rsidP="009D6615">
      <w:pPr>
        <w:pStyle w:val="ListParagraph"/>
        <w:numPr>
          <w:ilvl w:val="0"/>
          <w:numId w:val="9"/>
        </w:numPr>
        <w:rPr>
          <w:b/>
        </w:rPr>
      </w:pPr>
      <w:r>
        <w:t xml:space="preserve">Great Blue Heron Way </w:t>
      </w:r>
      <w:hyperlink r:id="rId7" w:history="1">
        <w:r w:rsidR="00221CB9" w:rsidRPr="00221CB9">
          <w:rPr>
            <w:rStyle w:val="Hyperlink"/>
          </w:rPr>
          <w:t>http://www.wiki.bikehub.ca</w:t>
        </w:r>
      </w:hyperlink>
    </w:p>
    <w:p w:rsidR="009D6615" w:rsidRPr="00EF15F2" w:rsidRDefault="00EF15F2" w:rsidP="00EF15F2">
      <w:pPr>
        <w:pStyle w:val="ListParagraph"/>
        <w:numPr>
          <w:ilvl w:val="0"/>
          <w:numId w:val="9"/>
        </w:numPr>
      </w:pPr>
      <w:r>
        <w:t>Project Bike la</w:t>
      </w:r>
      <w:r w:rsidR="00BE32EB">
        <w:t>ne and path infrastructure work - Work is underway to improve cycling lane’s from 28</w:t>
      </w:r>
      <w:r w:rsidR="00BE32EB">
        <w:rPr>
          <w:vertAlign w:val="superscript"/>
        </w:rPr>
        <w:t>th</w:t>
      </w:r>
      <w:r w:rsidR="00BE32EB">
        <w:t xml:space="preserve"> street to the overpass and a multi</w:t>
      </w:r>
      <w:r w:rsidR="00BE32EB">
        <w:rPr>
          <w:color w:val="1F497D"/>
        </w:rPr>
        <w:t>-</w:t>
      </w:r>
      <w:r w:rsidR="00BE32EB">
        <w:t xml:space="preserve"> use cycling lane will be in place on the Southland’s property -from the extension of 4</w:t>
      </w:r>
      <w:r w:rsidR="00BE32EB">
        <w:rPr>
          <w:vertAlign w:val="superscript"/>
        </w:rPr>
        <w:t>th</w:t>
      </w:r>
      <w:r w:rsidR="00BE32EB">
        <w:t xml:space="preserve"> </w:t>
      </w:r>
      <w:proofErr w:type="spellStart"/>
      <w:r w:rsidR="00BE32EB">
        <w:t>ave.</w:t>
      </w:r>
      <w:proofErr w:type="spellEnd"/>
      <w:r w:rsidR="00BE32EB">
        <w:t xml:space="preserve"> to the Southlands development.  Potential improvements to cycling lanes are also being considered for 28</w:t>
      </w:r>
      <w:r w:rsidR="00BE32EB">
        <w:rPr>
          <w:vertAlign w:val="superscript"/>
        </w:rPr>
        <w:t>th</w:t>
      </w:r>
      <w:r w:rsidR="00BE32EB">
        <w:t xml:space="preserve"> street to 56</w:t>
      </w:r>
      <w:r w:rsidR="00BE32EB">
        <w:rPr>
          <w:vertAlign w:val="superscript"/>
        </w:rPr>
        <w:t>th</w:t>
      </w:r>
      <w:r w:rsidR="00BE32EB">
        <w:t xml:space="preserve"> street (north of HWY 17A), and also on 56</w:t>
      </w:r>
      <w:r w:rsidR="00BE32EB">
        <w:rPr>
          <w:vertAlign w:val="superscript"/>
        </w:rPr>
        <w:t>th</w:t>
      </w:r>
      <w:r w:rsidR="00BE32EB">
        <w:t xml:space="preserve"> street (north of HWY 17-A). Regarding 12</w:t>
      </w:r>
      <w:r w:rsidR="00BE32EB">
        <w:rPr>
          <w:vertAlign w:val="superscript"/>
        </w:rPr>
        <w:t>th</w:t>
      </w:r>
      <w:r w:rsidR="00BE32EB">
        <w:t xml:space="preserve"> avenue, Delta is considering either a multi</w:t>
      </w:r>
      <w:r w:rsidR="00BE32EB">
        <w:rPr>
          <w:color w:val="1F497D"/>
        </w:rPr>
        <w:t>-</w:t>
      </w:r>
      <w:r w:rsidR="00BE32EB">
        <w:t xml:space="preserve"> use path or improved cycling lanes, from 56</w:t>
      </w:r>
      <w:r w:rsidR="00BE32EB">
        <w:rPr>
          <w:vertAlign w:val="superscript"/>
        </w:rPr>
        <w:t>th</w:t>
      </w:r>
      <w:r w:rsidR="00BE32EB">
        <w:t xml:space="preserve"> </w:t>
      </w:r>
      <w:proofErr w:type="spellStart"/>
      <w:r w:rsidR="00BE32EB">
        <w:t>ave</w:t>
      </w:r>
      <w:proofErr w:type="spellEnd"/>
      <w:r w:rsidR="00BE32EB">
        <w:t xml:space="preserve"> to English Bluff.</w:t>
      </w:r>
    </w:p>
    <w:p w:rsidR="00EF15F2" w:rsidRDefault="00EF15F2" w:rsidP="00EF15F2">
      <w:pPr>
        <w:pStyle w:val="ListParagraph"/>
        <w:numPr>
          <w:ilvl w:val="0"/>
          <w:numId w:val="9"/>
        </w:numPr>
      </w:pPr>
      <w:r>
        <w:rPr>
          <w:b/>
        </w:rPr>
        <w:t xml:space="preserve">HUB </w:t>
      </w:r>
      <w:r>
        <w:t xml:space="preserve">Delta bike rack placed at </w:t>
      </w:r>
      <w:proofErr w:type="spellStart"/>
      <w:r>
        <w:t>Westham</w:t>
      </w:r>
      <w:proofErr w:type="spellEnd"/>
      <w:r>
        <w:t xml:space="preserve"> Island Herb Farm</w:t>
      </w:r>
      <w:r w:rsidR="0028286F">
        <w:t xml:space="preserve">, </w:t>
      </w:r>
      <w:proofErr w:type="spellStart"/>
      <w:r>
        <w:t>Roel</w:t>
      </w:r>
      <w:proofErr w:type="spellEnd"/>
      <w:r>
        <w:t xml:space="preserve"> will organize appropriate signage.</w:t>
      </w:r>
    </w:p>
    <w:p w:rsidR="00EF15F2" w:rsidRPr="00EF15F2" w:rsidRDefault="00EF15F2" w:rsidP="00EF15F2">
      <w:pPr>
        <w:pStyle w:val="ListParagraph"/>
        <w:numPr>
          <w:ilvl w:val="0"/>
          <w:numId w:val="9"/>
        </w:numPr>
      </w:pPr>
      <w:r w:rsidRPr="00EF15F2">
        <w:t>Safe Active Transportation Delta</w:t>
      </w:r>
      <w:r w:rsidR="0028286F">
        <w:t xml:space="preserve"> -</w:t>
      </w:r>
      <w:r w:rsidRPr="00EF15F2">
        <w:t xml:space="preserve"> Nov 2 </w:t>
      </w:r>
      <w:r w:rsidRPr="0028286F">
        <w:rPr>
          <w:b/>
        </w:rPr>
        <w:t>Vision Zero</w:t>
      </w:r>
      <w:r w:rsidRPr="00EF15F2">
        <w:t xml:space="preserve"> </w:t>
      </w:r>
      <w:r w:rsidR="0028286F">
        <w:t xml:space="preserve">event North Delta Rec Center 10-3 pm, Sandra and Barb will set up a booth </w:t>
      </w:r>
    </w:p>
    <w:p w:rsidR="00B927DB" w:rsidRPr="00B927DB" w:rsidRDefault="00B927DB" w:rsidP="00B927DB">
      <w:pPr>
        <w:rPr>
          <w:b/>
        </w:rPr>
      </w:pPr>
      <w:r w:rsidRPr="00B927DB">
        <w:rPr>
          <w:b/>
        </w:rPr>
        <w:t>6. Upcoming Events</w:t>
      </w:r>
    </w:p>
    <w:p w:rsidR="00CB3E3D" w:rsidRPr="0028286F" w:rsidRDefault="0028286F" w:rsidP="0028286F">
      <w:pPr>
        <w:pStyle w:val="ListParagraph"/>
        <w:numPr>
          <w:ilvl w:val="0"/>
          <w:numId w:val="18"/>
        </w:numPr>
        <w:rPr>
          <w:b/>
        </w:rPr>
      </w:pPr>
      <w:r w:rsidRPr="00EF15F2">
        <w:t xml:space="preserve"> </w:t>
      </w:r>
      <w:r w:rsidRPr="0028286F">
        <w:rPr>
          <w:b/>
        </w:rPr>
        <w:t>Vision Zero</w:t>
      </w:r>
      <w:r w:rsidRPr="00EF15F2">
        <w:t xml:space="preserve"> </w:t>
      </w:r>
      <w:r>
        <w:t xml:space="preserve">event North Delta Rec Center 10-3 pm </w:t>
      </w:r>
    </w:p>
    <w:p w:rsidR="00B927DB" w:rsidRPr="00B927DB" w:rsidRDefault="00B927DB" w:rsidP="00B927DB">
      <w:pPr>
        <w:rPr>
          <w:b/>
        </w:rPr>
      </w:pPr>
      <w:proofErr w:type="gramStart"/>
      <w:r w:rsidRPr="00B927DB">
        <w:rPr>
          <w:b/>
        </w:rPr>
        <w:t>7.Education</w:t>
      </w:r>
      <w:proofErr w:type="gramEnd"/>
      <w:r w:rsidRPr="00B927DB">
        <w:rPr>
          <w:b/>
        </w:rPr>
        <w:t>/Engagement</w:t>
      </w:r>
    </w:p>
    <w:p w:rsidR="00B927DB" w:rsidRPr="00B927DB" w:rsidRDefault="00B927DB" w:rsidP="00B927DB">
      <w:pPr>
        <w:pStyle w:val="ListParagraph"/>
        <w:numPr>
          <w:ilvl w:val="0"/>
          <w:numId w:val="10"/>
        </w:numPr>
      </w:pPr>
      <w:r w:rsidRPr="00B927DB">
        <w:t>Become a card carrying member</w:t>
      </w:r>
    </w:p>
    <w:p w:rsidR="00C73C2C" w:rsidRPr="00B927DB" w:rsidRDefault="00C73C2C" w:rsidP="00CF4315">
      <w:pPr>
        <w:rPr>
          <w:b/>
        </w:rPr>
      </w:pPr>
      <w:r w:rsidRPr="00B927DB">
        <w:rPr>
          <w:b/>
        </w:rPr>
        <w:t xml:space="preserve">Motion to Adjourn – </w:t>
      </w:r>
      <w:r w:rsidR="0028286F">
        <w:t xml:space="preserve">by </w:t>
      </w:r>
      <w:r w:rsidR="001151B0">
        <w:t>Neil</w:t>
      </w:r>
      <w:r w:rsidR="008B0471" w:rsidRPr="00B927DB">
        <w:t xml:space="preserve">, seconded </w:t>
      </w:r>
      <w:proofErr w:type="gramStart"/>
      <w:r w:rsidR="008B0471" w:rsidRPr="00B927DB">
        <w:t xml:space="preserve">by  </w:t>
      </w:r>
      <w:r w:rsidR="0028286F">
        <w:t>Carol</w:t>
      </w:r>
      <w:proofErr w:type="gramEnd"/>
    </w:p>
    <w:p w:rsidR="00A81D7B" w:rsidRPr="00B927DB" w:rsidRDefault="00A81D7B" w:rsidP="00A81D7B">
      <w:r w:rsidRPr="00B927DB">
        <w:rPr>
          <w:b/>
        </w:rPr>
        <w:t>Next Delta HUB Meeting</w:t>
      </w:r>
      <w:r w:rsidRPr="00B927DB">
        <w:t>:</w:t>
      </w:r>
      <w:r w:rsidR="001151B0">
        <w:t xml:space="preserve"> Oct 16, 2019 at Ladner Pioneer Library 7 p.m.</w:t>
      </w:r>
    </w:p>
    <w:p w:rsidR="0089104D" w:rsidRPr="00B927DB" w:rsidRDefault="0089104D" w:rsidP="0089104D">
      <w:pPr>
        <w:jc w:val="right"/>
      </w:pPr>
    </w:p>
    <w:p w:rsidR="0089104D" w:rsidRPr="00B927DB" w:rsidRDefault="0089104D" w:rsidP="0089104D">
      <w:pPr>
        <w:jc w:val="right"/>
        <w:rPr>
          <w:sz w:val="20"/>
          <w:szCs w:val="20"/>
        </w:rPr>
      </w:pPr>
      <w:r w:rsidRPr="00B927DB">
        <w:rPr>
          <w:sz w:val="20"/>
          <w:szCs w:val="20"/>
        </w:rPr>
        <w:t xml:space="preserve">To report on Delta bike route conditions: use the </w:t>
      </w:r>
      <w:proofErr w:type="spellStart"/>
      <w:r w:rsidRPr="00B927DB">
        <w:rPr>
          <w:sz w:val="20"/>
          <w:szCs w:val="20"/>
        </w:rPr>
        <w:t>TalkDelta</w:t>
      </w:r>
      <w:proofErr w:type="spellEnd"/>
      <w:r w:rsidRPr="00B927DB">
        <w:rPr>
          <w:sz w:val="20"/>
          <w:szCs w:val="20"/>
        </w:rPr>
        <w:t xml:space="preserve"> App on your phone or visit this web</w:t>
      </w:r>
    </w:p>
    <w:p w:rsidR="0089104D" w:rsidRPr="00B927DB" w:rsidRDefault="0089104D" w:rsidP="0089104D">
      <w:pPr>
        <w:jc w:val="right"/>
      </w:pPr>
      <w:proofErr w:type="gramStart"/>
      <w:r w:rsidRPr="00B927DB">
        <w:rPr>
          <w:sz w:val="20"/>
          <w:szCs w:val="20"/>
        </w:rPr>
        <w:t>link</w:t>
      </w:r>
      <w:proofErr w:type="gramEnd"/>
      <w:r w:rsidRPr="00B927DB">
        <w:rPr>
          <w:sz w:val="20"/>
          <w:szCs w:val="20"/>
        </w:rPr>
        <w:t xml:space="preserve"> </w:t>
      </w:r>
      <w:hyperlink r:id="rId8" w:history="1">
        <w:r w:rsidRPr="00B927DB">
          <w:rPr>
            <w:rStyle w:val="Hyperlink"/>
            <w:sz w:val="20"/>
            <w:szCs w:val="20"/>
          </w:rPr>
          <w:t>www.delta.ca/your-government/contact-us/talk-to-delta</w:t>
        </w:r>
      </w:hyperlink>
    </w:p>
    <w:sectPr w:rsidR="0089104D" w:rsidRPr="00B927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481"/>
    <w:multiLevelType w:val="hybridMultilevel"/>
    <w:tmpl w:val="DDCC7D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96A51"/>
    <w:multiLevelType w:val="hybridMultilevel"/>
    <w:tmpl w:val="682830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5714"/>
    <w:multiLevelType w:val="hybridMultilevel"/>
    <w:tmpl w:val="09E87212"/>
    <w:lvl w:ilvl="0" w:tplc="D30E3CD4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DEA608A"/>
    <w:multiLevelType w:val="hybridMultilevel"/>
    <w:tmpl w:val="B17EA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2310D"/>
    <w:multiLevelType w:val="hybridMultilevel"/>
    <w:tmpl w:val="E41227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F048C"/>
    <w:multiLevelType w:val="hybridMultilevel"/>
    <w:tmpl w:val="CD1C6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86CF0"/>
    <w:multiLevelType w:val="hybridMultilevel"/>
    <w:tmpl w:val="00145EBE"/>
    <w:lvl w:ilvl="0" w:tplc="D30E3CD4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F681F"/>
    <w:multiLevelType w:val="hybridMultilevel"/>
    <w:tmpl w:val="EB5A8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4239A"/>
    <w:multiLevelType w:val="hybridMultilevel"/>
    <w:tmpl w:val="ACDC07B0"/>
    <w:lvl w:ilvl="0" w:tplc="6B9A5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F1CE2"/>
    <w:multiLevelType w:val="hybridMultilevel"/>
    <w:tmpl w:val="EAAC47CC"/>
    <w:lvl w:ilvl="0" w:tplc="7E866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21AF3"/>
    <w:multiLevelType w:val="hybridMultilevel"/>
    <w:tmpl w:val="411AD06A"/>
    <w:lvl w:ilvl="0" w:tplc="D30E3CD4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F74BF"/>
    <w:multiLevelType w:val="hybridMultilevel"/>
    <w:tmpl w:val="A07C2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B33C2"/>
    <w:multiLevelType w:val="hybridMultilevel"/>
    <w:tmpl w:val="92B80C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53EBA"/>
    <w:multiLevelType w:val="hybridMultilevel"/>
    <w:tmpl w:val="730AE6E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A125B"/>
    <w:multiLevelType w:val="hybridMultilevel"/>
    <w:tmpl w:val="41C45EC2"/>
    <w:lvl w:ilvl="0" w:tplc="6D363254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6A6C7254"/>
    <w:multiLevelType w:val="hybridMultilevel"/>
    <w:tmpl w:val="ACC0D7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5332EE"/>
    <w:multiLevelType w:val="hybridMultilevel"/>
    <w:tmpl w:val="41269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D737C"/>
    <w:multiLevelType w:val="hybridMultilevel"/>
    <w:tmpl w:val="6D109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5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8B"/>
    <w:rsid w:val="000277A8"/>
    <w:rsid w:val="00093FBC"/>
    <w:rsid w:val="001151B0"/>
    <w:rsid w:val="00164FAE"/>
    <w:rsid w:val="001C7775"/>
    <w:rsid w:val="001D2EB4"/>
    <w:rsid w:val="001F4295"/>
    <w:rsid w:val="00221CB9"/>
    <w:rsid w:val="0028286F"/>
    <w:rsid w:val="0032371F"/>
    <w:rsid w:val="0034100C"/>
    <w:rsid w:val="003F0073"/>
    <w:rsid w:val="004121D7"/>
    <w:rsid w:val="005B20BC"/>
    <w:rsid w:val="005D7ED0"/>
    <w:rsid w:val="006954EE"/>
    <w:rsid w:val="00733EC6"/>
    <w:rsid w:val="00746824"/>
    <w:rsid w:val="00794F8B"/>
    <w:rsid w:val="007A4AD1"/>
    <w:rsid w:val="008646E6"/>
    <w:rsid w:val="0089104D"/>
    <w:rsid w:val="008B0471"/>
    <w:rsid w:val="008B63E1"/>
    <w:rsid w:val="009D64D3"/>
    <w:rsid w:val="009D6615"/>
    <w:rsid w:val="00A10627"/>
    <w:rsid w:val="00A26132"/>
    <w:rsid w:val="00A34C41"/>
    <w:rsid w:val="00A57AD0"/>
    <w:rsid w:val="00A81D7B"/>
    <w:rsid w:val="00AF7243"/>
    <w:rsid w:val="00B927DB"/>
    <w:rsid w:val="00BE32EB"/>
    <w:rsid w:val="00C0546F"/>
    <w:rsid w:val="00C739D1"/>
    <w:rsid w:val="00C73C2C"/>
    <w:rsid w:val="00CB3E3D"/>
    <w:rsid w:val="00CF4315"/>
    <w:rsid w:val="00DC4A1D"/>
    <w:rsid w:val="00E132AB"/>
    <w:rsid w:val="00E226D9"/>
    <w:rsid w:val="00E339F8"/>
    <w:rsid w:val="00EC68B3"/>
    <w:rsid w:val="00EF15F2"/>
    <w:rsid w:val="00F53079"/>
    <w:rsid w:val="00F71187"/>
    <w:rsid w:val="00F75B7D"/>
    <w:rsid w:val="00FD07FE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0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0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.ca/your-government/contact-us/talk-to-delt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ki.bikehu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7604-CEF1-4C66-8F33-EE3948B7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8</cp:revision>
  <dcterms:created xsi:type="dcterms:W3CDTF">2019-09-17T20:07:00Z</dcterms:created>
  <dcterms:modified xsi:type="dcterms:W3CDTF">2019-10-10T18:37:00Z</dcterms:modified>
</cp:coreProperties>
</file>